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2" w:type="dxa"/>
        <w:tblLook w:val="01E0" w:firstRow="1" w:lastRow="1" w:firstColumn="1" w:lastColumn="1" w:noHBand="0" w:noVBand="0"/>
      </w:tblPr>
      <w:tblGrid>
        <w:gridCol w:w="1368"/>
        <w:gridCol w:w="5220"/>
        <w:gridCol w:w="2834"/>
      </w:tblGrid>
      <w:tr w:rsidR="00A13895" w14:paraId="481CF7A8" w14:textId="77777777" w:rsidTr="009471B7">
        <w:trPr>
          <w:gridBefore w:val="2"/>
          <w:wBefore w:w="6588" w:type="dxa"/>
        </w:trPr>
        <w:tc>
          <w:tcPr>
            <w:tcW w:w="2834" w:type="dxa"/>
            <w:vAlign w:val="bottom"/>
          </w:tcPr>
          <w:p w14:paraId="72086BD0" w14:textId="0BD215C8" w:rsidR="00A13895" w:rsidRPr="00C414C3" w:rsidRDefault="00A13895" w:rsidP="00167E11">
            <w:pPr>
              <w:rPr>
                <w:caps/>
                <w:szCs w:val="22"/>
              </w:rPr>
            </w:pPr>
            <w:r w:rsidRPr="00C414C3">
              <w:t xml:space="preserve">Maribor, </w:t>
            </w:r>
            <w:r w:rsidR="009471B7">
              <w:t>10.</w:t>
            </w:r>
            <w:r w:rsidR="004930C1">
              <w:t xml:space="preserve"> 1. </w:t>
            </w:r>
            <w:r w:rsidR="009471B7">
              <w:t>2025</w:t>
            </w:r>
          </w:p>
        </w:tc>
      </w:tr>
      <w:tr w:rsidR="00A13895" w14:paraId="69AD3AA5" w14:textId="77777777" w:rsidTr="009471B7">
        <w:trPr>
          <w:gridBefore w:val="2"/>
          <w:wBefore w:w="6588" w:type="dxa"/>
        </w:trPr>
        <w:tc>
          <w:tcPr>
            <w:tcW w:w="2834" w:type="dxa"/>
            <w:vAlign w:val="bottom"/>
          </w:tcPr>
          <w:p w14:paraId="1A55D3DB" w14:textId="29647611" w:rsidR="00A13895" w:rsidRPr="00C414C3" w:rsidRDefault="00A13895" w:rsidP="00167E11">
            <w:pPr>
              <w:rPr>
                <w:rFonts w:cs="Arial"/>
                <w:sz w:val="18"/>
                <w:szCs w:val="18"/>
              </w:rPr>
            </w:pPr>
            <w:r w:rsidRPr="00C414C3">
              <w:rPr>
                <w:rFonts w:cs="Arial"/>
                <w:sz w:val="20"/>
                <w:szCs w:val="20"/>
              </w:rPr>
              <w:t>Arh. št</w:t>
            </w:r>
            <w:r w:rsidRPr="00C414C3">
              <w:rPr>
                <w:rFonts w:cs="Arial"/>
                <w:caps/>
                <w:sz w:val="20"/>
                <w:szCs w:val="20"/>
              </w:rPr>
              <w:t>.:</w:t>
            </w:r>
            <w:r w:rsidRPr="007073CF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A13895" w14:paraId="2FA86D9F" w14:textId="77777777" w:rsidTr="009471B7">
        <w:trPr>
          <w:gridBefore w:val="2"/>
          <w:wBefore w:w="6588" w:type="dxa"/>
        </w:trPr>
        <w:tc>
          <w:tcPr>
            <w:tcW w:w="2834" w:type="dxa"/>
            <w:vAlign w:val="bottom"/>
          </w:tcPr>
          <w:p w14:paraId="35AFADB9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FE5361" w14:paraId="7F04C30E" w14:textId="77777777" w:rsidTr="009471B7">
        <w:tc>
          <w:tcPr>
            <w:tcW w:w="1368" w:type="dxa"/>
            <w:vAlign w:val="bottom"/>
          </w:tcPr>
          <w:p w14:paraId="6B823750" w14:textId="77777777" w:rsidR="00A13895" w:rsidRPr="00C414C3" w:rsidRDefault="00A13895" w:rsidP="00167E11">
            <w:pPr>
              <w:rPr>
                <w:rFonts w:cs="Arial"/>
                <w:b/>
                <w:szCs w:val="22"/>
              </w:rPr>
            </w:pPr>
          </w:p>
        </w:tc>
        <w:tc>
          <w:tcPr>
            <w:tcW w:w="5220" w:type="dxa"/>
            <w:vAlign w:val="bottom"/>
          </w:tcPr>
          <w:p w14:paraId="7D90EDFF" w14:textId="77777777" w:rsidR="00A13895" w:rsidRPr="00C414C3" w:rsidRDefault="00A13895" w:rsidP="00167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vAlign w:val="bottom"/>
          </w:tcPr>
          <w:p w14:paraId="3C074C3E" w14:textId="77777777" w:rsidR="00A13895" w:rsidRPr="00C414C3" w:rsidRDefault="00A13895" w:rsidP="00167E11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Strojna služba</w:t>
            </w:r>
          </w:p>
        </w:tc>
      </w:tr>
      <w:tr w:rsidR="00A13895" w:rsidRPr="009718D4" w14:paraId="79E8C2A2" w14:textId="77777777" w:rsidTr="009471B7">
        <w:trPr>
          <w:trHeight w:val="362"/>
        </w:trPr>
        <w:tc>
          <w:tcPr>
            <w:tcW w:w="1368" w:type="dxa"/>
            <w:shd w:val="clear" w:color="auto" w:fill="auto"/>
            <w:vAlign w:val="bottom"/>
          </w:tcPr>
          <w:p w14:paraId="74BBFCCC" w14:textId="77777777" w:rsidR="00A13895" w:rsidRPr="00C414C3" w:rsidRDefault="00A13895" w:rsidP="00167E11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vAlign w:val="bottom"/>
          </w:tcPr>
          <w:p w14:paraId="6ADE231B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</w:tc>
        <w:tc>
          <w:tcPr>
            <w:tcW w:w="2834" w:type="dxa"/>
            <w:vAlign w:val="bottom"/>
          </w:tcPr>
          <w:p w14:paraId="66F5AC88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9718D4" w14:paraId="047BD5E0" w14:textId="77777777" w:rsidTr="009471B7">
        <w:trPr>
          <w:trHeight w:val="158"/>
        </w:trPr>
        <w:tc>
          <w:tcPr>
            <w:tcW w:w="1368" w:type="dxa"/>
            <w:shd w:val="clear" w:color="auto" w:fill="auto"/>
          </w:tcPr>
          <w:p w14:paraId="717FA9E6" w14:textId="77777777" w:rsidR="00A13895" w:rsidRPr="00C414C3" w:rsidRDefault="00A13895" w:rsidP="00167E11">
            <w:pPr>
              <w:rPr>
                <w:rFonts w:cs="Arial"/>
                <w:sz w:val="24"/>
              </w:rPr>
            </w:pPr>
            <w:r w:rsidRPr="00C414C3">
              <w:rPr>
                <w:rFonts w:cs="Arial"/>
                <w:sz w:val="24"/>
              </w:rPr>
              <w:t>Objekt:</w:t>
            </w:r>
          </w:p>
        </w:tc>
        <w:tc>
          <w:tcPr>
            <w:tcW w:w="5220" w:type="dxa"/>
          </w:tcPr>
          <w:p w14:paraId="49A5CFDE" w14:textId="42DF8E21" w:rsidR="00A13895" w:rsidRPr="00C414C3" w:rsidRDefault="00E12762" w:rsidP="00167E11">
            <w:pPr>
              <w:rPr>
                <w:rFonts w:cs="Arial"/>
                <w:b/>
                <w:szCs w:val="22"/>
              </w:rPr>
            </w:pPr>
            <w:r w:rsidRPr="00E12762">
              <w:rPr>
                <w:rFonts w:cs="Arial"/>
                <w:b/>
                <w:szCs w:val="22"/>
              </w:rPr>
              <w:t>JEZ IN MHE MELJE</w:t>
            </w:r>
          </w:p>
        </w:tc>
        <w:tc>
          <w:tcPr>
            <w:tcW w:w="2834" w:type="dxa"/>
            <w:vAlign w:val="bottom"/>
          </w:tcPr>
          <w:p w14:paraId="79246677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DA562C" w14:paraId="063AFFF1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1DC8A28E" w14:textId="77777777" w:rsidR="00A13895" w:rsidRPr="00C414C3" w:rsidRDefault="00A13895" w:rsidP="00167E11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3510F38F" w14:textId="77777777" w:rsidR="00A13895" w:rsidRPr="00C414C3" w:rsidRDefault="00A13895" w:rsidP="00167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bottom"/>
          </w:tcPr>
          <w:p w14:paraId="665C83D9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DA562C" w14:paraId="26E255C0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20796771" w14:textId="77777777" w:rsidR="00A13895" w:rsidRPr="00C414C3" w:rsidRDefault="00A13895" w:rsidP="00167E11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6C8217F0" w14:textId="77777777" w:rsidR="00A13895" w:rsidRPr="00C414C3" w:rsidRDefault="00A13895" w:rsidP="00167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bottom"/>
          </w:tcPr>
          <w:p w14:paraId="55DD53BD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DA562C" w14:paraId="658C3744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5400634B" w14:textId="77777777" w:rsidR="00A13895" w:rsidRPr="00C414C3" w:rsidRDefault="00A13895" w:rsidP="00167E11">
            <w:pPr>
              <w:rPr>
                <w:rFonts w:cs="Arial"/>
                <w:sz w:val="24"/>
              </w:rPr>
            </w:pPr>
            <w:r w:rsidRPr="00C414C3">
              <w:rPr>
                <w:rFonts w:cs="Arial"/>
                <w:sz w:val="24"/>
              </w:rPr>
              <w:t>Postroj:</w:t>
            </w:r>
          </w:p>
        </w:tc>
        <w:tc>
          <w:tcPr>
            <w:tcW w:w="5220" w:type="dxa"/>
            <w:shd w:val="clear" w:color="auto" w:fill="auto"/>
          </w:tcPr>
          <w:p w14:paraId="2DEE0518" w14:textId="0B350BF4" w:rsidR="00A13895" w:rsidRPr="00C414C3" w:rsidRDefault="00111438" w:rsidP="00167E11">
            <w:pPr>
              <w:rPr>
                <w:rFonts w:cs="Arial"/>
                <w:b/>
                <w:szCs w:val="22"/>
              </w:rPr>
            </w:pPr>
            <w:r w:rsidRPr="00111438">
              <w:rPr>
                <w:rFonts w:cs="Arial"/>
                <w:b/>
                <w:szCs w:val="22"/>
              </w:rPr>
              <w:t>PRETOČNA POLJA</w:t>
            </w:r>
          </w:p>
        </w:tc>
        <w:tc>
          <w:tcPr>
            <w:tcW w:w="2834" w:type="dxa"/>
            <w:shd w:val="clear" w:color="auto" w:fill="auto"/>
            <w:vAlign w:val="bottom"/>
          </w:tcPr>
          <w:p w14:paraId="1F46432F" w14:textId="77777777" w:rsidR="00A13895" w:rsidRPr="00C414C3" w:rsidRDefault="00A13895" w:rsidP="00167E11">
            <w:pPr>
              <w:rPr>
                <w:rFonts w:cs="Arial"/>
                <w:sz w:val="20"/>
                <w:szCs w:val="20"/>
              </w:rPr>
            </w:pPr>
          </w:p>
        </w:tc>
      </w:tr>
      <w:tr w:rsidR="00A13895" w:rsidRPr="00DA562C" w14:paraId="3B3835DC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4F3119B2" w14:textId="77777777" w:rsidR="00A13895" w:rsidRPr="00C414C3" w:rsidRDefault="00A13895" w:rsidP="00167E11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29B3B462" w14:textId="77777777" w:rsidR="00A13895" w:rsidRPr="00C414C3" w:rsidRDefault="00A13895" w:rsidP="00167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bottom"/>
          </w:tcPr>
          <w:p w14:paraId="6E1BCA99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</w:tc>
      </w:tr>
      <w:tr w:rsidR="00A13895" w:rsidRPr="00DA562C" w14:paraId="64F08B53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76771083" w14:textId="77777777" w:rsidR="00A13895" w:rsidRPr="00C414C3" w:rsidRDefault="00A13895" w:rsidP="00167E11">
            <w:pPr>
              <w:rPr>
                <w:rFonts w:cs="Arial"/>
                <w:b/>
                <w:sz w:val="24"/>
              </w:rPr>
            </w:pPr>
          </w:p>
        </w:tc>
        <w:tc>
          <w:tcPr>
            <w:tcW w:w="5220" w:type="dxa"/>
            <w:shd w:val="clear" w:color="auto" w:fill="auto"/>
          </w:tcPr>
          <w:p w14:paraId="50C15864" w14:textId="77777777" w:rsidR="00A13895" w:rsidRPr="00C414C3" w:rsidRDefault="00A13895" w:rsidP="00167E11">
            <w:pPr>
              <w:jc w:val="right"/>
              <w:rPr>
                <w:rFonts w:cs="Arial"/>
                <w:szCs w:val="22"/>
              </w:rPr>
            </w:pPr>
          </w:p>
        </w:tc>
        <w:tc>
          <w:tcPr>
            <w:tcW w:w="2834" w:type="dxa"/>
            <w:shd w:val="clear" w:color="auto" w:fill="auto"/>
            <w:vAlign w:val="bottom"/>
          </w:tcPr>
          <w:p w14:paraId="2468D643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</w:tc>
      </w:tr>
      <w:tr w:rsidR="00A13895" w:rsidRPr="00DA562C" w14:paraId="2128A0B6" w14:textId="77777777" w:rsidTr="009471B7">
        <w:trPr>
          <w:trHeight w:val="80"/>
        </w:trPr>
        <w:tc>
          <w:tcPr>
            <w:tcW w:w="1368" w:type="dxa"/>
            <w:shd w:val="clear" w:color="auto" w:fill="auto"/>
          </w:tcPr>
          <w:p w14:paraId="7B1DD7D3" w14:textId="77777777" w:rsidR="00A13895" w:rsidRPr="00C414C3" w:rsidRDefault="00A13895" w:rsidP="00167E11">
            <w:pPr>
              <w:rPr>
                <w:rFonts w:cs="Arial"/>
                <w:sz w:val="24"/>
              </w:rPr>
            </w:pPr>
            <w:r w:rsidRPr="00C414C3">
              <w:rPr>
                <w:rFonts w:cs="Arial"/>
                <w:sz w:val="24"/>
              </w:rPr>
              <w:t>Naprava:</w:t>
            </w:r>
          </w:p>
        </w:tc>
        <w:tc>
          <w:tcPr>
            <w:tcW w:w="5220" w:type="dxa"/>
            <w:shd w:val="clear" w:color="auto" w:fill="auto"/>
          </w:tcPr>
          <w:p w14:paraId="42EDB057" w14:textId="0178025C" w:rsidR="00A13895" w:rsidRPr="00C414C3" w:rsidRDefault="00111438" w:rsidP="00167E11">
            <w:pPr>
              <w:rPr>
                <w:rFonts w:cs="Arial"/>
                <w:b/>
                <w:szCs w:val="22"/>
              </w:rPr>
            </w:pPr>
            <w:r w:rsidRPr="00111438">
              <w:rPr>
                <w:rFonts w:cs="Arial"/>
                <w:b/>
                <w:szCs w:val="22"/>
              </w:rPr>
              <w:t>PRETOČNO POLJE 2</w:t>
            </w:r>
            <w:r>
              <w:rPr>
                <w:rFonts w:cs="Arial"/>
                <w:b/>
                <w:szCs w:val="22"/>
              </w:rPr>
              <w:t xml:space="preserve"> in </w:t>
            </w:r>
            <w:r w:rsidRPr="00111438">
              <w:rPr>
                <w:rFonts w:cs="Arial"/>
                <w:b/>
                <w:szCs w:val="22"/>
              </w:rPr>
              <w:t xml:space="preserve">PRETOČNO POLJE </w:t>
            </w: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834" w:type="dxa"/>
            <w:shd w:val="clear" w:color="auto" w:fill="auto"/>
            <w:vAlign w:val="bottom"/>
          </w:tcPr>
          <w:p w14:paraId="3392C8A8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</w:tc>
      </w:tr>
      <w:tr w:rsidR="00A13895" w:rsidRPr="00E33FC7" w14:paraId="72BC9F06" w14:textId="77777777" w:rsidTr="009471B7">
        <w:trPr>
          <w:trHeight w:val="711"/>
        </w:trPr>
        <w:tc>
          <w:tcPr>
            <w:tcW w:w="1368" w:type="dxa"/>
            <w:vAlign w:val="bottom"/>
          </w:tcPr>
          <w:p w14:paraId="2EAA2B21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  <w:p w14:paraId="51454FA1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  <w:p w14:paraId="6B0CA7A1" w14:textId="77777777" w:rsidR="00A13895" w:rsidRPr="00C414C3" w:rsidRDefault="00A13895" w:rsidP="00167E11">
            <w:pPr>
              <w:rPr>
                <w:rFonts w:cs="Arial"/>
                <w:szCs w:val="22"/>
              </w:rPr>
            </w:pPr>
          </w:p>
          <w:p w14:paraId="5F87CB04" w14:textId="77777777" w:rsidR="00A13895" w:rsidRPr="00C414C3" w:rsidRDefault="00A13895" w:rsidP="00167E11">
            <w:pPr>
              <w:rPr>
                <w:rFonts w:cs="Arial"/>
                <w:sz w:val="24"/>
              </w:rPr>
            </w:pPr>
          </w:p>
        </w:tc>
        <w:tc>
          <w:tcPr>
            <w:tcW w:w="8054" w:type="dxa"/>
            <w:gridSpan w:val="2"/>
          </w:tcPr>
          <w:p w14:paraId="77843849" w14:textId="77777777" w:rsidR="00A13895" w:rsidRPr="00C414C3" w:rsidRDefault="00A13895" w:rsidP="00167E11">
            <w:pPr>
              <w:jc w:val="center"/>
              <w:rPr>
                <w:rFonts w:cs="Arial"/>
                <w:b/>
                <w:sz w:val="24"/>
              </w:rPr>
            </w:pPr>
          </w:p>
          <w:p w14:paraId="26702E93" w14:textId="77777777" w:rsidR="00A13895" w:rsidRPr="00E33FC7" w:rsidRDefault="00A13895" w:rsidP="00167E11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E33FC7">
              <w:rPr>
                <w:rFonts w:cs="Arial"/>
                <w:b/>
                <w:sz w:val="26"/>
                <w:szCs w:val="26"/>
              </w:rPr>
              <w:t xml:space="preserve">Tehnični popis del </w:t>
            </w:r>
          </w:p>
          <w:p w14:paraId="38B7802A" w14:textId="662D6472" w:rsidR="00A13895" w:rsidRPr="00E33FC7" w:rsidRDefault="00A13895" w:rsidP="00167E11">
            <w:pPr>
              <w:jc w:val="center"/>
              <w:rPr>
                <w:b/>
                <w:sz w:val="24"/>
              </w:rPr>
            </w:pPr>
            <w:r w:rsidRPr="00A13895">
              <w:rPr>
                <w:rFonts w:cs="Arial"/>
                <w:b/>
                <w:sz w:val="26"/>
                <w:szCs w:val="26"/>
              </w:rPr>
              <w:t>Remont zapornih tabel obratovalne zapornice pretočnega polja 2 in 3 jezu Melje</w:t>
            </w:r>
          </w:p>
        </w:tc>
      </w:tr>
    </w:tbl>
    <w:p w14:paraId="5558A696" w14:textId="77777777" w:rsidR="005F4703" w:rsidRPr="002B4BE8" w:rsidRDefault="005F4703" w:rsidP="00006585">
      <w:pPr>
        <w:jc w:val="center"/>
      </w:pPr>
    </w:p>
    <w:p w14:paraId="44FBB6B6" w14:textId="77777777" w:rsidR="005F4703" w:rsidRPr="002B4BE8" w:rsidRDefault="005F4703" w:rsidP="00006585">
      <w:pPr>
        <w:jc w:val="center"/>
      </w:pPr>
    </w:p>
    <w:p w14:paraId="079D4561" w14:textId="77777777" w:rsidR="005F4703" w:rsidRPr="002B4BE8" w:rsidRDefault="005F4703" w:rsidP="00006585">
      <w:pPr>
        <w:jc w:val="center"/>
      </w:pPr>
    </w:p>
    <w:p w14:paraId="78785E65" w14:textId="67E2DB43" w:rsidR="00577C7E" w:rsidRDefault="00577C7E" w:rsidP="00577C7E">
      <w:r>
        <w:t xml:space="preserve">Predmet tega razpisa je remont obratovalnih zapornic pretočnega polja št. </w:t>
      </w:r>
      <w:r w:rsidR="000655E8">
        <w:t>2</w:t>
      </w:r>
      <w:r>
        <w:t xml:space="preserve"> in </w:t>
      </w:r>
      <w:r w:rsidR="000655E8">
        <w:t>3</w:t>
      </w:r>
      <w:r>
        <w:t xml:space="preserve"> na jezu Melje. </w:t>
      </w:r>
    </w:p>
    <w:p w14:paraId="3CCA31D1" w14:textId="77777777" w:rsidR="00577C7E" w:rsidRDefault="00577C7E" w:rsidP="00577C7E">
      <w:r>
        <w:t xml:space="preserve">Jez Melje je opremljen s šestimi pretočnimi polji v katera so vgrajene obratovalne zapornice, vsaka sestavljena  iz segmenta z nasajeno zaklopko. Zapornice so bile izdelane leta 1968. Pogoni zapornic so elektro mehanski preko verige in so bili obnovljeni  v letih 2006 do 2010 v času obnove HE Zlatoličje. </w:t>
      </w:r>
    </w:p>
    <w:p w14:paraId="074862D6" w14:textId="77777777" w:rsidR="00BE5F17" w:rsidRDefault="00BE5F17" w:rsidP="00577C7E"/>
    <w:p w14:paraId="33E5F2C6" w14:textId="77777777" w:rsidR="00577C7E" w:rsidRDefault="00577C7E" w:rsidP="00577C7E">
      <w:r>
        <w:t>Zaporne table (segment z nasajeno zaklopko) so bile nazadnje v remontu v letih od 1993 do 2002, obnovljena je bila protikorozijska zaščita in zamenjana vsa gumijasta tesnila.</w:t>
      </w:r>
    </w:p>
    <w:p w14:paraId="179F5339" w14:textId="77777777" w:rsidR="00577C7E" w:rsidRDefault="00577C7E" w:rsidP="00577C7E">
      <w:r>
        <w:t>Prepustna zmogljivost jezu znaša 4200 m3/s, skupno s kanalom pa 4700 m3/s.</w:t>
      </w:r>
    </w:p>
    <w:p w14:paraId="19EED64B" w14:textId="56487B83" w:rsidR="00EE1A5A" w:rsidRPr="002B4BE8" w:rsidRDefault="00577C7E" w:rsidP="00577C7E">
      <w:r>
        <w:t>Na mostu pretočnih polj so vgrajene tirnice za vožnjo portalnega žerjava z ročico nosilnosti 4t za prenos in vlaganje zapornih igel ter vzdrževalna dela na obratovalnih zapornicah.</w:t>
      </w:r>
      <w:r w:rsidR="00EE1A5A" w:rsidRPr="002B4BE8">
        <w:br w:type="page"/>
      </w:r>
    </w:p>
    <w:p w14:paraId="7A9FC592" w14:textId="3118DA93" w:rsidR="00EE1A5A" w:rsidRPr="002B4BE8" w:rsidRDefault="00DD78FB" w:rsidP="00AE68C1">
      <w:r w:rsidRPr="002B4BE8">
        <w:lastRenderedPageBreak/>
        <w:t>KAZALO VSEBINE</w:t>
      </w:r>
    </w:p>
    <w:p w14:paraId="3C7D7C4B" w14:textId="77777777" w:rsidR="00FF3700" w:rsidRDefault="00FF3700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fldChar w:fldCharType="begin"/>
      </w:r>
      <w:r w:rsidR="00C94459">
        <w:instrText>TOC \o "1-3" \z \u</w:instrText>
      </w:r>
      <w:r>
        <w:fldChar w:fldCharType="separate"/>
      </w:r>
      <w:r w:rsidR="25528EC7">
        <w:t>1</w:t>
      </w:r>
      <w:r w:rsidR="00C94459">
        <w:tab/>
      </w:r>
      <w:r w:rsidR="25528EC7">
        <w:t>Obseg remonta</w:t>
      </w:r>
      <w:r w:rsidR="00C94459">
        <w:tab/>
      </w:r>
      <w:r w:rsidR="00C94459">
        <w:fldChar w:fldCharType="begin"/>
      </w:r>
      <w:r w:rsidR="00C94459">
        <w:instrText>PAGEREF  \h</w:instrText>
      </w:r>
      <w:r w:rsidR="00C94459">
        <w:fldChar w:fldCharType="separate"/>
      </w:r>
      <w:r w:rsidR="25528EC7">
        <w:t>2</w:t>
      </w:r>
      <w:r w:rsidR="00C94459">
        <w:fldChar w:fldCharType="end"/>
      </w:r>
    </w:p>
    <w:p w14:paraId="35161AEB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2</w:t>
      </w:r>
      <w:r w:rsidR="00FF3700">
        <w:tab/>
      </w:r>
      <w:r>
        <w:t>Rok izvedbe del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3</w:t>
      </w:r>
      <w:r w:rsidR="00FF3700">
        <w:fldChar w:fldCharType="end"/>
      </w:r>
    </w:p>
    <w:p w14:paraId="2C1382C3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3</w:t>
      </w:r>
      <w:r w:rsidR="00FF3700">
        <w:tab/>
      </w:r>
      <w:r>
        <w:t>OSNOVNE TEHNIČNE KARAKTERISTIKE PRETOČNIH POLJ JEZ MELJE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3</w:t>
      </w:r>
      <w:r w:rsidR="00FF3700">
        <w:fldChar w:fldCharType="end"/>
      </w:r>
    </w:p>
    <w:p w14:paraId="038C4112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4</w:t>
      </w:r>
      <w:r w:rsidR="00FF3700">
        <w:tab/>
      </w:r>
      <w:r>
        <w:t>Popis DEL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4</w:t>
      </w:r>
      <w:r w:rsidR="00FF3700">
        <w:fldChar w:fldCharType="end"/>
      </w:r>
    </w:p>
    <w:p w14:paraId="36A8F4EE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4.1</w:t>
      </w:r>
      <w:r w:rsidR="00FF3700">
        <w:tab/>
      </w:r>
      <w:r>
        <w:t>Pripravljalna dela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0AC91A7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4.1.1</w:t>
      </w:r>
      <w:r w:rsidR="00FF3700">
        <w:tab/>
      </w:r>
      <w:r>
        <w:t>Ureditev gradbišča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60081B9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4.1.2</w:t>
      </w:r>
      <w:r w:rsidR="00FF3700">
        <w:tab/>
      </w:r>
      <w:r>
        <w:t>Zapiranje pretočnega polja s tesnilnimi iglami na vtoku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3216848F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4.1.3</w:t>
      </w:r>
      <w:r w:rsidR="00FF3700">
        <w:tab/>
      </w:r>
      <w:r>
        <w:t>Kontrola delovanja obratovalne zapornice pred demontažo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24E83798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4.1.4</w:t>
      </w:r>
      <w:r w:rsidR="00FF3700">
        <w:tab/>
      </w:r>
      <w:r>
        <w:t>Postavitev obratovalne zapornice v remonti položaj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7BA98D4B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4.1.5</w:t>
      </w:r>
      <w:r w:rsidR="00FF3700">
        <w:tab/>
      </w:r>
      <w:r>
        <w:t>Montaža in demontaža delovnih odrov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329E7699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4.1.6</w:t>
      </w:r>
      <w:r w:rsidR="00FF3700">
        <w:tab/>
      </w:r>
      <w:r>
        <w:t>Najem delovnih odrov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0438AB45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4.1.7</w:t>
      </w:r>
      <w:r w:rsidR="00FF3700">
        <w:tab/>
      </w:r>
      <w:r>
        <w:t>Montaža, uporaba in demontaža zaščit proti prašenju v okolico in neugodnim vremenskim vplivom ter izdelava lovilnih ponjav za zbiranje abraziva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5</w:t>
      </w:r>
      <w:r w:rsidR="00FF3700">
        <w:fldChar w:fldCharType="end"/>
      </w:r>
    </w:p>
    <w:p w14:paraId="0D0F27D2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4.1.8</w:t>
      </w:r>
      <w:r w:rsidR="00FF3700">
        <w:tab/>
      </w:r>
      <w:r>
        <w:t>Visokotlačno pranje zapornice in čiščenje zunanjih površin in notranjosti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19776E25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4.1.9</w:t>
      </w:r>
      <w:r w:rsidR="00FF3700">
        <w:tab/>
      </w:r>
      <w:r>
        <w:t>Sanacija poškodb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15C94687" w14:textId="77777777" w:rsidR="00FF3700" w:rsidRDefault="25528EC7" w:rsidP="25528EC7">
      <w:pPr>
        <w:pStyle w:val="Kazalovsebine3"/>
        <w:tabs>
          <w:tab w:val="left" w:pos="108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4.1.10</w:t>
      </w:r>
      <w:r w:rsidR="00FF3700">
        <w:tab/>
      </w:r>
      <w:r>
        <w:t>Sanacija betonov okoli vbetoniranih vodil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65A36EA6" w14:textId="77777777" w:rsidR="00FF3700" w:rsidRDefault="25528EC7" w:rsidP="25528EC7">
      <w:pPr>
        <w:pStyle w:val="Kazalovsebine3"/>
        <w:tabs>
          <w:tab w:val="left" w:pos="108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4.1.11</w:t>
      </w:r>
      <w:r w:rsidR="00FF3700">
        <w:tab/>
      </w:r>
      <w:r>
        <w:t>Dreniranje prostora pred pragom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49D8CCB1" w14:textId="77777777" w:rsidR="00FF3700" w:rsidRDefault="25528EC7" w:rsidP="25528EC7">
      <w:pPr>
        <w:pStyle w:val="Kazalovsebine3"/>
        <w:tabs>
          <w:tab w:val="left" w:pos="108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4.1.12</w:t>
      </w:r>
      <w:r w:rsidR="00FF3700">
        <w:tab/>
      </w:r>
      <w:r>
        <w:t>Izdelava in montaža ograje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1D317BD8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4.2</w:t>
      </w:r>
      <w:r w:rsidR="00FF3700">
        <w:tab/>
      </w:r>
      <w:r>
        <w:t>Remont zaklopke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0E68C345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4.2.1</w:t>
      </w:r>
      <w:r w:rsidR="00FF3700">
        <w:tab/>
      </w:r>
      <w:r>
        <w:t>Demontaža in razstavljanje opreme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6417F193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4.2.2</w:t>
      </w:r>
      <w:r w:rsidR="00FF3700">
        <w:tab/>
      </w:r>
      <w:r>
        <w:t>Pregled konstrukcije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6</w:t>
      </w:r>
      <w:r w:rsidR="00FF3700">
        <w:fldChar w:fldCharType="end"/>
      </w:r>
    </w:p>
    <w:p w14:paraId="059B877F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4.2.3</w:t>
      </w:r>
      <w:r w:rsidR="00FF3700">
        <w:tab/>
      </w:r>
      <w:r>
        <w:t>Obešenje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7</w:t>
      </w:r>
      <w:r w:rsidR="00FF3700">
        <w:fldChar w:fldCharType="end"/>
      </w:r>
    </w:p>
    <w:p w14:paraId="3AA9C69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4.2.4</w:t>
      </w:r>
      <w:r w:rsidR="00FF3700">
        <w:tab/>
      </w:r>
      <w:r>
        <w:t>Tesnila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7</w:t>
      </w:r>
      <w:r w:rsidR="00FF3700">
        <w:fldChar w:fldCharType="end"/>
      </w:r>
    </w:p>
    <w:p w14:paraId="1E3546B6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4.2.5</w:t>
      </w:r>
      <w:r w:rsidR="00FF3700">
        <w:tab/>
      </w:r>
      <w:r>
        <w:t>Ležaji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7</w:t>
      </w:r>
      <w:r w:rsidR="00FF3700">
        <w:fldChar w:fldCharType="end"/>
      </w:r>
    </w:p>
    <w:p w14:paraId="7CE66724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4.2.6</w:t>
      </w:r>
      <w:r w:rsidR="00FF3700">
        <w:tab/>
      </w:r>
      <w:r>
        <w:t>Naslon za zaklopko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7</w:t>
      </w:r>
      <w:r w:rsidR="00FF3700">
        <w:fldChar w:fldCharType="end"/>
      </w:r>
    </w:p>
    <w:p w14:paraId="2E0FC4AB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4.2.7</w:t>
      </w:r>
      <w:r w:rsidR="00FF3700">
        <w:tab/>
      </w:r>
      <w:r>
        <w:t>Montaža opreme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2DF89FE0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4.3</w:t>
      </w:r>
      <w:r w:rsidR="00FF3700">
        <w:tab/>
      </w:r>
      <w:r>
        <w:t>Remont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361A205A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4.3.1</w:t>
      </w:r>
      <w:r w:rsidR="00FF3700">
        <w:tab/>
      </w:r>
      <w:r>
        <w:t>Demontaža in razstavljanje opreme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2357FD94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4.3.2</w:t>
      </w:r>
      <w:r w:rsidR="00FF3700">
        <w:tab/>
      </w:r>
      <w:r>
        <w:t>Pregled konstrukcije 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01A7EB4A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4.3.3</w:t>
      </w:r>
      <w:r w:rsidR="00FF3700">
        <w:tab/>
      </w:r>
      <w:r>
        <w:t>Segmentna ročica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21FA252A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4.3.4</w:t>
      </w:r>
      <w:r w:rsidR="00FF3700">
        <w:tab/>
      </w:r>
      <w:r>
        <w:t>Obešenje segmentne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14708757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4.3.5</w:t>
      </w:r>
      <w:r w:rsidR="00FF3700">
        <w:tab/>
      </w:r>
      <w:r>
        <w:t>Tesnila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8</w:t>
      </w:r>
      <w:r w:rsidR="00FF3700">
        <w:fldChar w:fldCharType="end"/>
      </w:r>
    </w:p>
    <w:p w14:paraId="3C04D3BC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4.3.6</w:t>
      </w:r>
      <w:r w:rsidR="00FF3700">
        <w:tab/>
      </w:r>
      <w:r>
        <w:t>Bočno vodilo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9</w:t>
      </w:r>
      <w:r w:rsidR="00FF3700">
        <w:fldChar w:fldCharType="end"/>
      </w:r>
    </w:p>
    <w:p w14:paraId="203B9B3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4.3.7</w:t>
      </w:r>
      <w:r w:rsidR="00FF3700">
        <w:tab/>
      </w:r>
      <w:r>
        <w:t>Lestev, ograje in pohodne rešetke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9</w:t>
      </w:r>
      <w:r w:rsidR="00FF3700">
        <w:fldChar w:fldCharType="end"/>
      </w:r>
    </w:p>
    <w:p w14:paraId="29BD7853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4.3.8</w:t>
      </w:r>
      <w:r w:rsidR="00FF3700">
        <w:tab/>
      </w:r>
      <w:r>
        <w:t>Vodilni kolut Ø 400 verige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9</w:t>
      </w:r>
      <w:r w:rsidR="00FF3700">
        <w:fldChar w:fldCharType="end"/>
      </w:r>
    </w:p>
    <w:p w14:paraId="64BDD39A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4.3.9</w:t>
      </w:r>
      <w:r w:rsidR="00FF3700">
        <w:tab/>
      </w:r>
      <w:r>
        <w:t>Vodilni – podporni kolut verige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9</w:t>
      </w:r>
      <w:r w:rsidR="00FF3700">
        <w:fldChar w:fldCharType="end"/>
      </w:r>
    </w:p>
    <w:p w14:paraId="616BB7C6" w14:textId="77777777" w:rsidR="00FF3700" w:rsidRDefault="25528EC7" w:rsidP="25528EC7">
      <w:pPr>
        <w:pStyle w:val="Kazalovsebine3"/>
        <w:tabs>
          <w:tab w:val="left" w:pos="108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4.3.10</w:t>
      </w:r>
      <w:r w:rsidR="00FF3700">
        <w:tab/>
      </w:r>
      <w:r>
        <w:t>Montaža opreme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7C76184B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4.4</w:t>
      </w:r>
      <w:r w:rsidR="00FF3700">
        <w:tab/>
      </w:r>
      <w:r>
        <w:t>Remont ostale opreme obratovalne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598EEEA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4.4.1</w:t>
      </w:r>
      <w:r w:rsidR="00FF3700">
        <w:tab/>
      </w:r>
      <w:r>
        <w:t>Sanacija vbetoniranega praga segmenta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5B657A37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4.4.2</w:t>
      </w:r>
      <w:r w:rsidR="00FF3700">
        <w:tab/>
      </w:r>
      <w:r>
        <w:t>Sanacija vbetoniranih vodil, tekalnih in tesnilnih površin segmenta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5F0E871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4.4.3</w:t>
      </w:r>
      <w:r w:rsidR="00FF3700">
        <w:tab/>
      </w:r>
      <w:r>
        <w:t>Bočni ščiti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4B625C65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4.4.4</w:t>
      </w:r>
      <w:r w:rsidR="00FF3700">
        <w:tab/>
      </w:r>
      <w:r>
        <w:t>Obnova gretja bočnih ščitov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10</w:t>
      </w:r>
      <w:r w:rsidR="00FF3700">
        <w:fldChar w:fldCharType="end"/>
      </w:r>
    </w:p>
    <w:p w14:paraId="177F6802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4.4.5</w:t>
      </w:r>
      <w:r w:rsidR="00FF3700">
        <w:tab/>
      </w:r>
      <w:r>
        <w:t>Pranje, razgibavanje in mazanje dvižnih verig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0DC5DBFD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4.5</w:t>
      </w:r>
      <w:r w:rsidR="00FF3700">
        <w:tab/>
      </w:r>
      <w:r>
        <w:t>Preizkušanje opreme in nastavitve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7A95226B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4.5.1</w:t>
      </w:r>
      <w:r w:rsidR="00FF3700">
        <w:tab/>
      </w:r>
      <w:r>
        <w:t>Suhi testi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465654D6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4.5.2</w:t>
      </w:r>
      <w:r w:rsidR="00FF3700">
        <w:tab/>
      </w:r>
      <w:r>
        <w:t>Mokri testi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79017A38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4.5.3</w:t>
      </w:r>
      <w:r w:rsidR="00FF3700">
        <w:tab/>
      </w:r>
      <w:r>
        <w:t>Funkcionalno preizkušanje obratovalne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48BAA670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4.6</w:t>
      </w:r>
      <w:r w:rsidR="00FF3700">
        <w:tab/>
      </w:r>
      <w:r>
        <w:t>Protikorozijska zaščita (PKZ) obratovalne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3B8FE656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4.6.1</w:t>
      </w:r>
      <w:r w:rsidR="00FF3700">
        <w:tab/>
      </w:r>
      <w:r>
        <w:t>Zunanje površine zapornice vključno s tesnilnimi okvirji in pritrdilnimi letvami tesnil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11</w:t>
      </w:r>
      <w:r w:rsidR="00FF3700">
        <w:fldChar w:fldCharType="end"/>
      </w:r>
    </w:p>
    <w:p w14:paraId="1A844E4E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4.6.2</w:t>
      </w:r>
      <w:r w:rsidR="00FF3700">
        <w:tab/>
      </w:r>
      <w:r>
        <w:t>Vse vidne površine zapornice zaščitene, ki ob zaprtem položaju zapornice niso potopljene v vodo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12</w:t>
      </w:r>
      <w:r w:rsidR="00FF3700">
        <w:fldChar w:fldCharType="end"/>
      </w:r>
    </w:p>
    <w:p w14:paraId="60BCD0B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4.6.3</w:t>
      </w:r>
      <w:r w:rsidR="00FF3700">
        <w:tab/>
      </w:r>
      <w:r>
        <w:t>Tesnilne površine bočnih ščitov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12</w:t>
      </w:r>
      <w:r w:rsidR="00FF3700">
        <w:fldChar w:fldCharType="end"/>
      </w:r>
    </w:p>
    <w:p w14:paraId="46A0CAA9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4.6.4</w:t>
      </w:r>
      <w:r w:rsidR="00FF3700">
        <w:tab/>
      </w:r>
      <w:r>
        <w:t>Bočni ščiti – ostale površine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12</w:t>
      </w:r>
      <w:r w:rsidR="00FF3700">
        <w:fldChar w:fldCharType="end"/>
      </w:r>
    </w:p>
    <w:p w14:paraId="218B93BB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4.6.5</w:t>
      </w:r>
      <w:r w:rsidR="00FF3700">
        <w:tab/>
      </w:r>
      <w:r>
        <w:t>Notranje površine segmenta in zaklopke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12</w:t>
      </w:r>
      <w:r w:rsidR="00FF3700">
        <w:fldChar w:fldCharType="end"/>
      </w:r>
    </w:p>
    <w:p w14:paraId="02AF3AB7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4.6.6</w:t>
      </w:r>
      <w:r w:rsidR="00FF3700">
        <w:tab/>
      </w:r>
      <w:r>
        <w:t>Prag in vbetonirani deli obratovalne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176C206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4.6.7</w:t>
      </w:r>
      <w:r w:rsidR="00FF3700">
        <w:tab/>
      </w:r>
      <w:r>
        <w:t>Razni pokrovi in zaščite opreme zapornice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2A24B3F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4.6.8</w:t>
      </w:r>
      <w:r w:rsidR="00FF3700">
        <w:tab/>
      </w:r>
      <w:r>
        <w:t>Popravilo poškodb PKZ po montaži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5D17F3D3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4.7</w:t>
      </w:r>
      <w:r w:rsidR="00FF3700">
        <w:tab/>
      </w:r>
      <w:r>
        <w:t>Maziva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7AF1C63B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4.7.1</w:t>
      </w:r>
      <w:r w:rsidR="00FF3700">
        <w:tab/>
      </w:r>
      <w:r>
        <w:t>Mast za verižnike in verige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284ECACF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4.7.2</w:t>
      </w:r>
      <w:r w:rsidR="00FF3700">
        <w:tab/>
      </w:r>
      <w:r>
        <w:t>Penetracijsko mazivo za verige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71C726F6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lastRenderedPageBreak/>
        <w:t>4.7.3</w:t>
      </w:r>
      <w:r w:rsidR="00FF3700">
        <w:tab/>
      </w:r>
      <w:r>
        <w:t>Mast za drsne in kotalne ležaje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13</w:t>
      </w:r>
      <w:r w:rsidR="00FF3700">
        <w:fldChar w:fldCharType="end"/>
      </w:r>
    </w:p>
    <w:p w14:paraId="002E9B50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4.7.4</w:t>
      </w:r>
      <w:r w:rsidR="00FF3700">
        <w:tab/>
      </w:r>
      <w:r>
        <w:t>Penetracijsko mazivo v spreju s slamico, ki topi rjo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17090DE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4.7.5</w:t>
      </w:r>
      <w:r w:rsidR="00FF3700">
        <w:tab/>
      </w:r>
      <w:r>
        <w:t>Kurilno olje ali white spirit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516809FA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4.8</w:t>
      </w:r>
      <w:r w:rsidR="00FF3700">
        <w:tab/>
      </w:r>
      <w:r>
        <w:t>Transport opreme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1F538B9A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4.9</w:t>
      </w:r>
      <w:r w:rsidR="00FF3700">
        <w:tab/>
      </w:r>
      <w:r>
        <w:t>Odstranitev  odpadkov z gradbišča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631F5F72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4.10</w:t>
      </w:r>
      <w:r w:rsidR="00FF3700">
        <w:tab/>
      </w:r>
      <w:r>
        <w:t>Dokumentacija izvajalca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459D83B6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5</w:t>
      </w:r>
      <w:r w:rsidR="00FF3700">
        <w:tab/>
      </w:r>
      <w:r>
        <w:t>SPLOŠNE TEHNIČNE ZAHTEVE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46D2BB27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5.1</w:t>
      </w:r>
      <w:r w:rsidR="00FF3700">
        <w:tab/>
      </w:r>
      <w:r>
        <w:t>Splošno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1D629F70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5.2</w:t>
      </w:r>
      <w:r w:rsidR="00FF3700">
        <w:tab/>
      </w:r>
      <w:r>
        <w:t>Demontaža in montaža opreme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14</w:t>
      </w:r>
      <w:r w:rsidR="00FF3700">
        <w:fldChar w:fldCharType="end"/>
      </w:r>
    </w:p>
    <w:p w14:paraId="6B8B3E1D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5.3</w:t>
      </w:r>
      <w:r w:rsidR="00FF3700">
        <w:tab/>
      </w:r>
      <w:r>
        <w:t>Pregledi, preizkusi in prevzemi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15</w:t>
      </w:r>
      <w:r w:rsidR="00FF3700">
        <w:fldChar w:fldCharType="end"/>
      </w:r>
    </w:p>
    <w:p w14:paraId="57DAC1BD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5.4</w:t>
      </w:r>
      <w:r w:rsidR="00FF3700">
        <w:tab/>
      </w:r>
      <w:r>
        <w:t>Garancija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15</w:t>
      </w:r>
      <w:r w:rsidR="00FF3700">
        <w:fldChar w:fldCharType="end"/>
      </w:r>
    </w:p>
    <w:p w14:paraId="7E475C61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6</w:t>
      </w:r>
      <w:r w:rsidR="00FF3700">
        <w:tab/>
      </w:r>
      <w:r>
        <w:t>Posebne tehnične zahteve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16</w:t>
      </w:r>
      <w:r w:rsidR="00FF3700">
        <w:fldChar w:fldCharType="end"/>
      </w:r>
    </w:p>
    <w:p w14:paraId="12AFE496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6.1</w:t>
      </w:r>
      <w:r w:rsidR="00FF3700">
        <w:tab/>
      </w:r>
      <w:r>
        <w:t>Protikorozijska zaščita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16</w:t>
      </w:r>
      <w:r w:rsidR="00FF3700">
        <w:fldChar w:fldCharType="end"/>
      </w:r>
    </w:p>
    <w:p w14:paraId="00E0FEFA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6.1.1</w:t>
      </w:r>
      <w:r w:rsidR="00FF3700">
        <w:tab/>
      </w:r>
      <w:r>
        <w:t>Tehnične zahteve za premaze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16</w:t>
      </w:r>
      <w:r w:rsidR="00FF3700">
        <w:fldChar w:fldCharType="end"/>
      </w:r>
    </w:p>
    <w:p w14:paraId="52A25DF0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6.1.2</w:t>
      </w:r>
      <w:r w:rsidR="00FF3700">
        <w:tab/>
      </w:r>
      <w:r>
        <w:t>Barvne nianse končnih premazov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17</w:t>
      </w:r>
      <w:r w:rsidR="00FF3700">
        <w:fldChar w:fldCharType="end"/>
      </w:r>
    </w:p>
    <w:p w14:paraId="39FAA4F8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6.1.3</w:t>
      </w:r>
      <w:r w:rsidR="00FF3700">
        <w:tab/>
      </w:r>
      <w:r>
        <w:t>Kontrola kvalitete protikorozijske zaščite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17</w:t>
      </w:r>
      <w:r w:rsidR="00FF3700">
        <w:fldChar w:fldCharType="end"/>
      </w:r>
    </w:p>
    <w:p w14:paraId="5F9788CC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6.1.4</w:t>
      </w:r>
      <w:r w:rsidR="00FF3700">
        <w:tab/>
      </w:r>
      <w:r>
        <w:t>Kriteriji sprejemljivosti pri končni kontroli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18</w:t>
      </w:r>
      <w:r w:rsidR="00FF3700">
        <w:fldChar w:fldCharType="end"/>
      </w:r>
    </w:p>
    <w:p w14:paraId="5367D79E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6.1.5</w:t>
      </w:r>
      <w:r w:rsidR="00FF3700">
        <w:tab/>
      </w:r>
      <w:r>
        <w:t>Obseg površin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18</w:t>
      </w:r>
      <w:r w:rsidR="00FF3700">
        <w:fldChar w:fldCharType="end"/>
      </w:r>
    </w:p>
    <w:p w14:paraId="51C7BC9D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6.1.6</w:t>
      </w:r>
      <w:r w:rsidR="00FF3700">
        <w:tab/>
      </w:r>
      <w:r>
        <w:t>Predpisi in standardi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18</w:t>
      </w:r>
      <w:r w:rsidR="00FF3700">
        <w:fldChar w:fldCharType="end"/>
      </w:r>
    </w:p>
    <w:p w14:paraId="769BA24E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6.2</w:t>
      </w:r>
      <w:r w:rsidR="00FF3700">
        <w:tab/>
      </w:r>
      <w:r>
        <w:t>Gradbeni odri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21</w:t>
      </w:r>
      <w:r w:rsidR="00FF3700">
        <w:fldChar w:fldCharType="end"/>
      </w:r>
    </w:p>
    <w:p w14:paraId="4BAE9148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6.3</w:t>
      </w:r>
      <w:r w:rsidR="00FF3700">
        <w:tab/>
      </w:r>
      <w:r>
        <w:t>Pranje, razgibavanje in mazanje dvižnih verig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22</w:t>
      </w:r>
      <w:r w:rsidR="00FF3700">
        <w:fldChar w:fldCharType="end"/>
      </w:r>
    </w:p>
    <w:p w14:paraId="0308563F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6.4</w:t>
      </w:r>
      <w:r w:rsidR="00FF3700">
        <w:tab/>
      </w:r>
      <w:r>
        <w:t>Gumijasta tesnila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22</w:t>
      </w:r>
      <w:r w:rsidR="00FF3700">
        <w:fldChar w:fldCharType="end"/>
      </w:r>
    </w:p>
    <w:p w14:paraId="71E14F41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6.5</w:t>
      </w:r>
      <w:r w:rsidR="00FF3700">
        <w:tab/>
      </w:r>
      <w:r>
        <w:t>Vijačni material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22</w:t>
      </w:r>
      <w:r w:rsidR="00FF3700">
        <w:fldChar w:fldCharType="end"/>
      </w:r>
    </w:p>
    <w:p w14:paraId="6BAA5C6F" w14:textId="77777777" w:rsidR="00FF3700" w:rsidRDefault="25528EC7" w:rsidP="25528EC7">
      <w:pPr>
        <w:pStyle w:val="Kazalovsebine2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smallCaps w:val="0"/>
          <w:noProof/>
          <w:kern w:val="2"/>
          <w:sz w:val="24"/>
          <w14:ligatures w14:val="standardContextual"/>
        </w:rPr>
      </w:pPr>
      <w:r>
        <w:t>6.6</w:t>
      </w:r>
      <w:r w:rsidR="00FF3700">
        <w:tab/>
      </w:r>
      <w:r>
        <w:t>Dokumentacija izvajalca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22</w:t>
      </w:r>
      <w:r w:rsidR="00FF3700">
        <w:fldChar w:fldCharType="end"/>
      </w:r>
    </w:p>
    <w:p w14:paraId="01A90DC8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6.6.1</w:t>
      </w:r>
      <w:r w:rsidR="00FF3700">
        <w:tab/>
      </w:r>
      <w:r>
        <w:t>Detajlni terminski plan izvedbe del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23</w:t>
      </w:r>
      <w:r w:rsidR="00FF3700">
        <w:fldChar w:fldCharType="end"/>
      </w:r>
    </w:p>
    <w:p w14:paraId="4D826415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6.6.2</w:t>
      </w:r>
      <w:r w:rsidR="00FF3700">
        <w:tab/>
      </w:r>
      <w:r>
        <w:t>Dokumentacija za zagotavljanje kvalitete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23</w:t>
      </w:r>
      <w:r w:rsidR="00FF3700">
        <w:fldChar w:fldCharType="end"/>
      </w:r>
    </w:p>
    <w:p w14:paraId="1E465CD6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6.6.3</w:t>
      </w:r>
      <w:r w:rsidR="00FF3700">
        <w:tab/>
      </w:r>
      <w:r>
        <w:t>Izdelava in predaja dokumentacije za PKZ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23</w:t>
      </w:r>
      <w:r w:rsidR="00FF3700">
        <w:fldChar w:fldCharType="end"/>
      </w:r>
    </w:p>
    <w:p w14:paraId="0C644F91" w14:textId="77777777" w:rsidR="00FF3700" w:rsidRDefault="25528EC7" w:rsidP="25528EC7">
      <w:pPr>
        <w:pStyle w:val="Kazalovsebine3"/>
        <w:tabs>
          <w:tab w:val="left" w:pos="900"/>
          <w:tab w:val="right" w:leader="dot" w:pos="9060"/>
        </w:tabs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14:ligatures w14:val="standardContextual"/>
        </w:rPr>
      </w:pPr>
      <w:r>
        <w:t>6.6.4</w:t>
      </w:r>
      <w:r w:rsidR="00FF3700">
        <w:tab/>
      </w:r>
      <w:r>
        <w:t>Dnevnik o izvajanju del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23</w:t>
      </w:r>
      <w:r w:rsidR="00FF3700">
        <w:fldChar w:fldCharType="end"/>
      </w:r>
    </w:p>
    <w:p w14:paraId="7F4D2EA3" w14:textId="77777777" w:rsidR="00FF3700" w:rsidRDefault="25528EC7" w:rsidP="25528EC7">
      <w:pPr>
        <w:pStyle w:val="Kazalovsebine1"/>
        <w:tabs>
          <w:tab w:val="left" w:pos="390"/>
          <w:tab w:val="right" w:leader="dot" w:pos="906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14:ligatures w14:val="standardContextual"/>
        </w:rPr>
      </w:pPr>
      <w:r>
        <w:t>7</w:t>
      </w:r>
      <w:r w:rsidR="00FF3700">
        <w:tab/>
      </w:r>
      <w:r>
        <w:t>PRILOGE</w:t>
      </w:r>
      <w:r w:rsidR="00FF3700">
        <w:tab/>
      </w:r>
      <w:r w:rsidR="00FF3700">
        <w:fldChar w:fldCharType="begin"/>
      </w:r>
      <w:r w:rsidR="00FF3700">
        <w:instrText>PAGEREF  \h</w:instrText>
      </w:r>
      <w:r w:rsidR="00FF3700">
        <w:fldChar w:fldCharType="separate"/>
      </w:r>
      <w:r>
        <w:t>23</w:t>
      </w:r>
      <w:r w:rsidR="00FF3700">
        <w:fldChar w:fldCharType="end"/>
      </w:r>
      <w:r w:rsidR="00FF3700">
        <w:fldChar w:fldCharType="end"/>
      </w:r>
    </w:p>
    <w:p w14:paraId="78738C9C" w14:textId="6B172D53" w:rsidR="00353D2C" w:rsidRDefault="00353D2C">
      <w:pPr>
        <w:rPr>
          <w:b/>
          <w:caps/>
          <w:sz w:val="20"/>
          <w:szCs w:val="20"/>
        </w:rPr>
      </w:pPr>
      <w:r w:rsidRPr="25528EC7">
        <w:rPr>
          <w:b/>
          <w:caps/>
          <w:sz w:val="20"/>
          <w:szCs w:val="20"/>
        </w:rPr>
        <w:br w:type="page"/>
      </w:r>
    </w:p>
    <w:p w14:paraId="6655F95B" w14:textId="77777777" w:rsidR="00D26B8E" w:rsidRPr="002B4BE8" w:rsidRDefault="00D26B8E" w:rsidP="00BE5F17">
      <w:pPr>
        <w:pStyle w:val="Naslov1"/>
      </w:pPr>
      <w:bookmarkStart w:id="0" w:name="_Toc188001211"/>
      <w:r w:rsidRPr="002B4BE8">
        <w:lastRenderedPageBreak/>
        <w:t>Obseg remonta</w:t>
      </w:r>
      <w:bookmarkEnd w:id="0"/>
    </w:p>
    <w:p w14:paraId="7FD5E4D2" w14:textId="77777777" w:rsidR="00D26B8E" w:rsidRPr="002B4BE8" w:rsidRDefault="00D26B8E" w:rsidP="00AE68C1">
      <w:r w:rsidRPr="002B4BE8">
        <w:t>Remont obratovalne zapornice v glavnem zajema:</w:t>
      </w:r>
    </w:p>
    <w:p w14:paraId="4BB84AB1" w14:textId="77777777" w:rsidR="00D26B8E" w:rsidRPr="002B4BE8" w:rsidRDefault="00D26B8E" w:rsidP="00F61030">
      <w:pPr>
        <w:pStyle w:val="SeznamPKZ"/>
      </w:pPr>
      <w:r w:rsidRPr="002B4BE8">
        <w:t>Ureditev gradbišča in vzpostavitev pogojev za izvajanje del</w:t>
      </w:r>
    </w:p>
    <w:p w14:paraId="2A88733B" w14:textId="0129C4C5" w:rsidR="009D2726" w:rsidRDefault="00D26B8E" w:rsidP="00F61030">
      <w:pPr>
        <w:pStyle w:val="SeznamPKZ"/>
      </w:pPr>
      <w:r w:rsidRPr="002B4BE8">
        <w:t>Zapiranje pretočnega polja s pomožnimi zapornicami (iglami</w:t>
      </w:r>
      <w:r w:rsidR="00961C9A">
        <w:t>; izvede DEM</w:t>
      </w:r>
      <w:r w:rsidRPr="002B4BE8">
        <w:t>)</w:t>
      </w:r>
    </w:p>
    <w:p w14:paraId="7816529F" w14:textId="144E8065" w:rsidR="00D26B8E" w:rsidRPr="00A77A4B" w:rsidRDefault="009D2726" w:rsidP="00F61030">
      <w:pPr>
        <w:pStyle w:val="SeznamPKZ"/>
      </w:pPr>
      <w:r w:rsidRPr="00A77A4B">
        <w:t>P</w:t>
      </w:r>
      <w:r w:rsidR="00D26B8E" w:rsidRPr="00A77A4B">
        <w:t>ostavitev segmenta ter zaklopke v položaj za remont (izvede DEM)</w:t>
      </w:r>
    </w:p>
    <w:p w14:paraId="0B6C944D" w14:textId="0DCE2EE8" w:rsidR="00D26B8E" w:rsidRPr="00A77A4B" w:rsidRDefault="00D26B8E" w:rsidP="00F61030">
      <w:pPr>
        <w:pStyle w:val="SeznamPKZ"/>
      </w:pPr>
      <w:r w:rsidRPr="00A77A4B">
        <w:t>Postavitev delovnih odrov in zaščit proti prašenju</w:t>
      </w:r>
    </w:p>
    <w:p w14:paraId="29C541F3" w14:textId="77777777" w:rsidR="002F4F47" w:rsidRPr="00A77A4B" w:rsidRDefault="008B7E6D" w:rsidP="00F61030">
      <w:pPr>
        <w:pStyle w:val="SeznamPKZ"/>
      </w:pPr>
      <w:r w:rsidRPr="00A77A4B">
        <w:t>Visokotlačno pranje zapornice in čiščenje zunanjih površin in notranjosti</w:t>
      </w:r>
    </w:p>
    <w:p w14:paraId="361F9C9C" w14:textId="405832FA" w:rsidR="00A77A4B" w:rsidRPr="00A77A4B" w:rsidRDefault="008B7E6D" w:rsidP="00F61030">
      <w:pPr>
        <w:pStyle w:val="SeznamPKZ"/>
      </w:pPr>
      <w:r w:rsidRPr="00A77A4B">
        <w:t>Sanacija poškodb</w:t>
      </w:r>
    </w:p>
    <w:p w14:paraId="5F820F3C" w14:textId="51E731E5" w:rsidR="00D26B8E" w:rsidRPr="00A77A4B" w:rsidRDefault="00D26B8E" w:rsidP="00F61030">
      <w:pPr>
        <w:pStyle w:val="SeznamPKZ"/>
      </w:pPr>
      <w:r w:rsidRPr="00A77A4B">
        <w:t>Demontaža opreme zaporn</w:t>
      </w:r>
      <w:r w:rsidR="00BF4586" w:rsidRPr="00A77A4B">
        <w:t>e</w:t>
      </w:r>
      <w:r w:rsidRPr="00A77A4B">
        <w:t xml:space="preserve"> tab</w:t>
      </w:r>
      <w:r w:rsidR="00BF4586" w:rsidRPr="00A77A4B">
        <w:t>le</w:t>
      </w:r>
      <w:r w:rsidRPr="00A77A4B">
        <w:t xml:space="preserve"> (tesnilni okvirji - letve, dvižne verige, vodilna kolesa segmenta, pohodne rešetke, itd)</w:t>
      </w:r>
    </w:p>
    <w:p w14:paraId="1B8F52A8" w14:textId="77777777" w:rsidR="00D26B8E" w:rsidRPr="002B4BE8" w:rsidRDefault="00D26B8E" w:rsidP="00F61030">
      <w:pPr>
        <w:pStyle w:val="SeznamPKZ"/>
      </w:pPr>
      <w:r w:rsidRPr="00A77A4B">
        <w:t>Razstavitev</w:t>
      </w:r>
      <w:r w:rsidRPr="002B4BE8">
        <w:t xml:space="preserve"> in čiščenje demontirane opreme</w:t>
      </w:r>
    </w:p>
    <w:p w14:paraId="6462B30C" w14:textId="77777777" w:rsidR="00D26B8E" w:rsidRPr="002B4BE8" w:rsidRDefault="00D26B8E" w:rsidP="00F61030">
      <w:pPr>
        <w:pStyle w:val="SeznamPKZ"/>
      </w:pPr>
      <w:r w:rsidRPr="002B4BE8">
        <w:t>Pregled demontirane opreme z določitvijo načina sanacije</w:t>
      </w:r>
    </w:p>
    <w:p w14:paraId="397BC028" w14:textId="77777777" w:rsidR="00D26B8E" w:rsidRPr="002B4BE8" w:rsidRDefault="00D26B8E" w:rsidP="00F61030">
      <w:pPr>
        <w:pStyle w:val="SeznamPKZ"/>
      </w:pPr>
      <w:r w:rsidRPr="002B4BE8">
        <w:t>Sanacija demontirane in razstavljene opreme</w:t>
      </w:r>
    </w:p>
    <w:p w14:paraId="5B878E7A" w14:textId="088877A9" w:rsidR="00D26B8E" w:rsidRPr="00971153" w:rsidRDefault="00D26B8E" w:rsidP="00F61030">
      <w:pPr>
        <w:pStyle w:val="SeznamPKZ"/>
      </w:pPr>
      <w:r w:rsidRPr="00971153">
        <w:t>Popravilo praga zapornice z zavaritvijo nerjavnega traku</w:t>
      </w:r>
    </w:p>
    <w:p w14:paraId="7A71D740" w14:textId="77777777" w:rsidR="00D26B8E" w:rsidRPr="00971153" w:rsidRDefault="00D26B8E" w:rsidP="00F61030">
      <w:pPr>
        <w:pStyle w:val="SeznamPKZ"/>
      </w:pPr>
      <w:r w:rsidRPr="00971153">
        <w:t>Obnova PKZ</w:t>
      </w:r>
    </w:p>
    <w:p w14:paraId="7C5BB8E5" w14:textId="7F33F102" w:rsidR="00D26B8E" w:rsidRPr="00971153" w:rsidRDefault="00D26B8E" w:rsidP="00F61030">
      <w:pPr>
        <w:pStyle w:val="SeznamPKZ"/>
      </w:pPr>
      <w:r w:rsidRPr="00971153">
        <w:t>Čiščenje in mazanje dvižnih verig</w:t>
      </w:r>
    </w:p>
    <w:p w14:paraId="75E22886" w14:textId="47F3582C" w:rsidR="007716D3" w:rsidRPr="00971153" w:rsidRDefault="007716D3" w:rsidP="00F61030">
      <w:pPr>
        <w:pStyle w:val="SeznamPKZ"/>
      </w:pPr>
      <w:r w:rsidRPr="00971153">
        <w:t xml:space="preserve">Sanacija gretja bočnih ščitov </w:t>
      </w:r>
    </w:p>
    <w:p w14:paraId="65D112C3" w14:textId="77777777" w:rsidR="00D26B8E" w:rsidRPr="00971153" w:rsidRDefault="00D26B8E" w:rsidP="00F61030">
      <w:pPr>
        <w:pStyle w:val="SeznamPKZ"/>
      </w:pPr>
      <w:r w:rsidRPr="00971153">
        <w:t xml:space="preserve">Montaža opreme </w:t>
      </w:r>
    </w:p>
    <w:p w14:paraId="20C9C07F" w14:textId="4CFC3EAB" w:rsidR="00D26B8E" w:rsidRPr="00971153" w:rsidRDefault="00D26B8E" w:rsidP="00F61030">
      <w:pPr>
        <w:pStyle w:val="SeznamPKZ"/>
      </w:pPr>
      <w:r w:rsidRPr="00971153">
        <w:t>Mazanje ležajev pogonov</w:t>
      </w:r>
    </w:p>
    <w:p w14:paraId="76EA9310" w14:textId="77777777" w:rsidR="00D26B8E" w:rsidRPr="00971153" w:rsidRDefault="00D26B8E" w:rsidP="00F61030">
      <w:pPr>
        <w:pStyle w:val="SeznamPKZ"/>
      </w:pPr>
      <w:r w:rsidRPr="00971153">
        <w:t>Preizkusi in nastavitve</w:t>
      </w:r>
    </w:p>
    <w:p w14:paraId="2018BF3B" w14:textId="535DC69D" w:rsidR="00D26B8E" w:rsidRDefault="00D26B8E" w:rsidP="00F61030">
      <w:pPr>
        <w:pStyle w:val="SeznamPKZ"/>
      </w:pPr>
      <w:r w:rsidRPr="00971153">
        <w:t>Izdelava in predaja dokumentacija</w:t>
      </w:r>
      <w:r w:rsidRPr="002B4BE8">
        <w:t xml:space="preserve"> za zagotavljanje kvalitete</w:t>
      </w:r>
    </w:p>
    <w:p w14:paraId="706CFBFE" w14:textId="77777777" w:rsidR="00D26B8E" w:rsidRPr="002B4BE8" w:rsidRDefault="00D26B8E" w:rsidP="00BE5F17">
      <w:pPr>
        <w:pStyle w:val="Naslov1"/>
      </w:pPr>
      <w:bookmarkStart w:id="1" w:name="_Toc188001212"/>
      <w:r w:rsidRPr="002B4BE8">
        <w:t>Rok izvedbe del</w:t>
      </w:r>
      <w:bookmarkEnd w:id="1"/>
    </w:p>
    <w:p w14:paraId="5C016334" w14:textId="35A9515B" w:rsidR="009F58B1" w:rsidRDefault="00D26B8E" w:rsidP="00AE68C1">
      <w:r w:rsidRPr="002B4BE8">
        <w:t xml:space="preserve">Izvajalec bo z deli lahko pričel takoj po sklenitvi pogodbe predvidoma v mesecu </w:t>
      </w:r>
      <w:r w:rsidR="000655E8">
        <w:t>maju</w:t>
      </w:r>
      <w:r w:rsidRPr="002B4BE8">
        <w:t xml:space="preserve"> 202</w:t>
      </w:r>
      <w:r w:rsidR="000655E8">
        <w:t>5</w:t>
      </w:r>
      <w:r w:rsidRPr="002B4BE8">
        <w:t xml:space="preserve"> in jih zaključil v mesecu </w:t>
      </w:r>
      <w:r w:rsidR="003C2D41">
        <w:t>Decembru</w:t>
      </w:r>
      <w:r w:rsidRPr="002B4BE8">
        <w:t xml:space="preserve"> 202</w:t>
      </w:r>
      <w:r w:rsidR="000655E8">
        <w:t>6</w:t>
      </w:r>
      <w:r w:rsidRPr="002B4BE8">
        <w:t>.</w:t>
      </w:r>
    </w:p>
    <w:p w14:paraId="5DFF6856" w14:textId="69655B24" w:rsidR="00961C9A" w:rsidRDefault="00961C9A" w:rsidP="005E3DF9">
      <w:pPr>
        <w:pStyle w:val="Naslov4"/>
      </w:pPr>
      <w:r>
        <w:t xml:space="preserve">Okvirni termini del na pretočnem </w:t>
      </w:r>
      <w:r w:rsidRPr="00961C9A">
        <w:rPr>
          <w:b/>
        </w:rPr>
        <w:t xml:space="preserve">polju </w:t>
      </w:r>
      <w:r w:rsidR="00BE5F17">
        <w:rPr>
          <w:b/>
        </w:rPr>
        <w:t>2</w:t>
      </w:r>
      <w:r>
        <w:t>:</w:t>
      </w:r>
    </w:p>
    <w:p w14:paraId="41DED1E3" w14:textId="44EA61CF" w:rsidR="00961C9A" w:rsidRDefault="00961C9A" w:rsidP="00961C9A">
      <w:pPr>
        <w:pStyle w:val="Odstavekseznama"/>
        <w:numPr>
          <w:ilvl w:val="0"/>
          <w:numId w:val="47"/>
        </w:numPr>
      </w:pPr>
      <w:r>
        <w:t xml:space="preserve">Pričetek predvidoma v mesecu </w:t>
      </w:r>
      <w:r w:rsidR="00BE5F17">
        <w:t>maju</w:t>
      </w:r>
      <w:r>
        <w:t xml:space="preserve"> 202</w:t>
      </w:r>
      <w:r w:rsidR="00BE5F17">
        <w:t>5</w:t>
      </w:r>
      <w:r>
        <w:t xml:space="preserve"> in zaključek  v mesecu decembru 202</w:t>
      </w:r>
      <w:r w:rsidR="00BE5F17">
        <w:t>5</w:t>
      </w:r>
    </w:p>
    <w:p w14:paraId="3455CC7B" w14:textId="24348F17" w:rsidR="00961C9A" w:rsidRDefault="00961C9A" w:rsidP="005E3DF9">
      <w:pPr>
        <w:pStyle w:val="Naslov4"/>
      </w:pPr>
      <w:r>
        <w:t xml:space="preserve">Okvirni termini del na pretočnem </w:t>
      </w:r>
      <w:r w:rsidRPr="00961C9A">
        <w:rPr>
          <w:b/>
        </w:rPr>
        <w:t xml:space="preserve">polju </w:t>
      </w:r>
      <w:r w:rsidR="00BE5F17">
        <w:rPr>
          <w:b/>
        </w:rPr>
        <w:t>3</w:t>
      </w:r>
      <w:r>
        <w:t>:</w:t>
      </w:r>
    </w:p>
    <w:p w14:paraId="3DD34541" w14:textId="660FE7AB" w:rsidR="00961C9A" w:rsidRDefault="00961C9A" w:rsidP="00AE68C1">
      <w:pPr>
        <w:pStyle w:val="Odstavekseznama"/>
        <w:numPr>
          <w:ilvl w:val="0"/>
          <w:numId w:val="46"/>
        </w:numPr>
      </w:pPr>
      <w:r>
        <w:t>Pričetek predvidoma v mesecu februarju 202</w:t>
      </w:r>
      <w:r w:rsidR="00BE5F17">
        <w:t>6</w:t>
      </w:r>
      <w:r>
        <w:t xml:space="preserve"> in zaključek  v mesecu </w:t>
      </w:r>
      <w:r w:rsidR="00BE5F17">
        <w:t>d</w:t>
      </w:r>
      <w:r>
        <w:t>ecembru 202</w:t>
      </w:r>
      <w:r w:rsidR="00BE5F17">
        <w:t>6</w:t>
      </w:r>
    </w:p>
    <w:p w14:paraId="08FD4E9D" w14:textId="77777777" w:rsidR="00874AF3" w:rsidRDefault="00874AF3" w:rsidP="00874AF3"/>
    <w:p w14:paraId="165B63C7" w14:textId="77777777" w:rsidR="00874AF3" w:rsidRDefault="00874AF3" w:rsidP="00874AF3"/>
    <w:p w14:paraId="238E1D45" w14:textId="77777777" w:rsidR="00874AF3" w:rsidRDefault="00874AF3" w:rsidP="00874AF3"/>
    <w:p w14:paraId="1F143804" w14:textId="77777777" w:rsidR="00874AF3" w:rsidRDefault="00874AF3" w:rsidP="00874AF3"/>
    <w:p w14:paraId="49E18AA1" w14:textId="77777777" w:rsidR="00874AF3" w:rsidRDefault="00874AF3" w:rsidP="00874AF3"/>
    <w:p w14:paraId="18BD5838" w14:textId="77777777" w:rsidR="00874AF3" w:rsidRDefault="00874AF3" w:rsidP="00874AF3"/>
    <w:p w14:paraId="1AC39FFB" w14:textId="77777777" w:rsidR="00874AF3" w:rsidRDefault="00874AF3" w:rsidP="00874AF3"/>
    <w:p w14:paraId="355A1AD9" w14:textId="77777777" w:rsidR="00874AF3" w:rsidRDefault="00874AF3" w:rsidP="00874AF3"/>
    <w:p w14:paraId="1A640518" w14:textId="77777777" w:rsidR="00874AF3" w:rsidRDefault="00874AF3" w:rsidP="00874AF3"/>
    <w:p w14:paraId="7B869900" w14:textId="77777777" w:rsidR="00874AF3" w:rsidRDefault="00874AF3" w:rsidP="00874AF3"/>
    <w:p w14:paraId="025CAB54" w14:textId="77777777" w:rsidR="00874AF3" w:rsidRDefault="00874AF3" w:rsidP="00874AF3"/>
    <w:p w14:paraId="6BA3649D" w14:textId="77777777" w:rsidR="00874AF3" w:rsidRDefault="00874AF3" w:rsidP="00874AF3"/>
    <w:p w14:paraId="0708E0F6" w14:textId="77777777" w:rsidR="00874AF3" w:rsidRDefault="00874AF3" w:rsidP="00874AF3"/>
    <w:p w14:paraId="7A496FE6" w14:textId="1F7F1E1A" w:rsidR="00E27695" w:rsidRPr="002B4BE8" w:rsidRDefault="009F56E8" w:rsidP="005A43E3">
      <w:pPr>
        <w:pStyle w:val="Naslov1"/>
      </w:pPr>
      <w:bookmarkStart w:id="2" w:name="_Toc188001213"/>
      <w:r w:rsidRPr="002B4BE8">
        <w:lastRenderedPageBreak/>
        <w:t>OSNOVNE TEHNIČNE KARAKTERISTIKE PRETOČNIH POLJ JEZ MELJE</w:t>
      </w:r>
      <w:bookmarkEnd w:id="2"/>
    </w:p>
    <w:tbl>
      <w:tblPr>
        <w:tblStyle w:val="Tabelamrea1"/>
        <w:tblW w:w="8930" w:type="dxa"/>
        <w:tblInd w:w="137" w:type="dxa"/>
        <w:tblBorders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250"/>
        <w:gridCol w:w="3972"/>
        <w:gridCol w:w="708"/>
      </w:tblGrid>
      <w:tr w:rsidR="00E27695" w:rsidRPr="00961C9A" w14:paraId="4A99D635" w14:textId="77777777" w:rsidTr="00961C9A"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6B804C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bookmarkStart w:id="3" w:name="_Hlk34719959"/>
            <w:r w:rsidRPr="00961C9A">
              <w:rPr>
                <w:sz w:val="20"/>
                <w:szCs w:val="20"/>
              </w:rPr>
              <w:t>število pretočnih polj</w:t>
            </w:r>
          </w:p>
        </w:tc>
        <w:tc>
          <w:tcPr>
            <w:tcW w:w="3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72594F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D17C49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7969A511" w14:textId="77777777" w:rsidTr="00961C9A"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ABB995B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tip zapornice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F6F353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Segmentna zapornica z nasajeno zaklopko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E1AAFD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107D22C9" w14:textId="77777777" w:rsidTr="00961C9A"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EE7270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proizvajalec in leto izdelave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A916D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METALNA, 1968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DF16D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3AF06D6D" w14:textId="77777777" w:rsidTr="00961C9A">
        <w:trPr>
          <w:trHeight w:val="300"/>
        </w:trPr>
        <w:tc>
          <w:tcPr>
            <w:tcW w:w="4250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AC2E38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višinske kote:</w:t>
            </w:r>
          </w:p>
          <w:p w14:paraId="0775F2D6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zgornja voda</w:t>
            </w:r>
          </w:p>
          <w:p w14:paraId="52F1C313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spodnja voda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586BF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9F14D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040FD5A0" w14:textId="77777777" w:rsidTr="00961C9A">
        <w:trPr>
          <w:trHeight w:val="300"/>
        </w:trPr>
        <w:tc>
          <w:tcPr>
            <w:tcW w:w="425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A2D434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B38E0E" w14:textId="77777777" w:rsidR="00E27695" w:rsidRPr="00961C9A" w:rsidRDefault="00E27695" w:rsidP="00AE68C1">
            <w:pPr>
              <w:rPr>
                <w:sz w:val="20"/>
                <w:szCs w:val="20"/>
                <w:highlight w:val="yellow"/>
              </w:rPr>
            </w:pPr>
            <w:r w:rsidRPr="00961C9A">
              <w:rPr>
                <w:sz w:val="20"/>
                <w:szCs w:val="20"/>
              </w:rPr>
              <w:t>253,20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45D8DA5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m.n.v.</w:t>
            </w:r>
          </w:p>
        </w:tc>
      </w:tr>
      <w:tr w:rsidR="00E27695" w:rsidRPr="00961C9A" w14:paraId="17C51B65" w14:textId="77777777" w:rsidTr="00961C9A">
        <w:trPr>
          <w:trHeight w:val="300"/>
        </w:trPr>
        <w:tc>
          <w:tcPr>
            <w:tcW w:w="4250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E831711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18CD01" w14:textId="77777777" w:rsidR="00E27695" w:rsidRPr="00961C9A" w:rsidRDefault="00E27695" w:rsidP="00AE68C1">
            <w:pPr>
              <w:rPr>
                <w:sz w:val="20"/>
                <w:szCs w:val="20"/>
                <w:highlight w:val="yellow"/>
              </w:rPr>
            </w:pPr>
            <w:r w:rsidRPr="00961C9A">
              <w:rPr>
                <w:sz w:val="20"/>
                <w:szCs w:val="20"/>
              </w:rPr>
              <w:t>244,11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07D7381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m.n.v.</w:t>
            </w:r>
          </w:p>
        </w:tc>
      </w:tr>
      <w:tr w:rsidR="00E27695" w:rsidRPr="00961C9A" w14:paraId="4421DD67" w14:textId="77777777" w:rsidTr="00961C9A">
        <w:trPr>
          <w:trHeight w:val="300"/>
        </w:trPr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FB8AB28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nominalna zajezitvena višina pretočnega polja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A8B29F2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7,56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7D51209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</w:t>
            </w:r>
          </w:p>
        </w:tc>
      </w:tr>
      <w:tr w:rsidR="00E27695" w:rsidRPr="00961C9A" w14:paraId="53D92F00" w14:textId="77777777" w:rsidTr="00961C9A">
        <w:trPr>
          <w:trHeight w:val="300"/>
        </w:trPr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379541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max. propustnost pretočnih polj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965BA7B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EAFA853" w14:textId="77777777" w:rsidR="00E27695" w:rsidRPr="00961C9A" w:rsidRDefault="00E27695" w:rsidP="00AE68C1">
            <w:pPr>
              <w:rPr>
                <w:sz w:val="20"/>
                <w:szCs w:val="20"/>
                <w:vertAlign w:val="superscript"/>
              </w:rPr>
            </w:pPr>
            <w:r w:rsidRPr="00961C9A">
              <w:rPr>
                <w:sz w:val="20"/>
                <w:szCs w:val="20"/>
              </w:rPr>
              <w:t>m</w:t>
            </w:r>
            <w:r w:rsidRPr="00961C9A">
              <w:rPr>
                <w:sz w:val="20"/>
                <w:szCs w:val="20"/>
                <w:vertAlign w:val="superscript"/>
              </w:rPr>
              <w:t>3</w:t>
            </w:r>
            <w:r w:rsidRPr="00961C9A">
              <w:rPr>
                <w:sz w:val="20"/>
                <w:szCs w:val="20"/>
              </w:rPr>
              <w:t>/s</w:t>
            </w:r>
          </w:p>
        </w:tc>
      </w:tr>
      <w:tr w:rsidR="00E27695" w:rsidRPr="00961C9A" w14:paraId="7C148FBE" w14:textId="77777777" w:rsidTr="00961C9A"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4DECEB57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glavne dimenzije zapornice: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0D485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9DF6DF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4702DB79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3BDB57D9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širina polja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C5E1F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A7BB607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</w:t>
            </w:r>
          </w:p>
        </w:tc>
      </w:tr>
      <w:tr w:rsidR="00E27695" w:rsidRPr="00961C9A" w14:paraId="6B56417B" w14:textId="77777777" w:rsidTr="00961C9A">
        <w:trPr>
          <w:trHeight w:val="300"/>
        </w:trPr>
        <w:tc>
          <w:tcPr>
            <w:tcW w:w="425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3AA7BE2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višina zapornic:</w:t>
            </w:r>
          </w:p>
          <w:p w14:paraId="4E5F7F84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zaklopka</w:t>
            </w:r>
          </w:p>
          <w:p w14:paraId="40ABD2CE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segment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2F93D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E048D1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43421B76" w14:textId="77777777" w:rsidTr="00961C9A">
        <w:trPr>
          <w:trHeight w:val="300"/>
        </w:trPr>
        <w:tc>
          <w:tcPr>
            <w:tcW w:w="425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1AF76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931899" w14:textId="77777777" w:rsidR="00E27695" w:rsidRPr="00961C9A" w:rsidRDefault="00E27695" w:rsidP="00AE68C1">
            <w:pPr>
              <w:rPr>
                <w:sz w:val="20"/>
                <w:szCs w:val="20"/>
                <w:highlight w:val="magenta"/>
              </w:rPr>
            </w:pPr>
            <w:r w:rsidRPr="00961C9A">
              <w:rPr>
                <w:sz w:val="20"/>
                <w:szCs w:val="20"/>
              </w:rPr>
              <w:t>2,446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6234CB1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</w:t>
            </w:r>
          </w:p>
        </w:tc>
      </w:tr>
      <w:tr w:rsidR="00E27695" w:rsidRPr="00961C9A" w14:paraId="62119C88" w14:textId="77777777" w:rsidTr="00961C9A">
        <w:trPr>
          <w:trHeight w:val="300"/>
        </w:trPr>
        <w:tc>
          <w:tcPr>
            <w:tcW w:w="425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A244CC4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DA1DF4F" w14:textId="77777777" w:rsidR="00E27695" w:rsidRPr="00961C9A" w:rsidRDefault="00E27695" w:rsidP="00AE68C1">
            <w:pPr>
              <w:rPr>
                <w:sz w:val="20"/>
                <w:szCs w:val="20"/>
                <w:highlight w:val="magenta"/>
              </w:rPr>
            </w:pPr>
            <w:r w:rsidRPr="00961C9A">
              <w:rPr>
                <w:sz w:val="20"/>
                <w:szCs w:val="20"/>
              </w:rPr>
              <w:t>6,132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00A6F4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</w:t>
            </w:r>
          </w:p>
        </w:tc>
      </w:tr>
      <w:tr w:rsidR="00E27695" w:rsidRPr="00961C9A" w14:paraId="2C1D02B9" w14:textId="77777777" w:rsidTr="00961C9A">
        <w:trPr>
          <w:trHeight w:val="300"/>
        </w:trPr>
        <w:tc>
          <w:tcPr>
            <w:tcW w:w="4250" w:type="dxa"/>
            <w:vMerge w:val="restart"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58AEE898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masa zapornic:</w:t>
            </w:r>
          </w:p>
          <w:p w14:paraId="491DEB3B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zaklopka</w:t>
            </w:r>
          </w:p>
          <w:p w14:paraId="1BD61260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segment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8B9B7A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D896C6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46DFBE3C" w14:textId="77777777" w:rsidTr="00961C9A">
        <w:trPr>
          <w:trHeight w:val="300"/>
        </w:trPr>
        <w:tc>
          <w:tcPr>
            <w:tcW w:w="4250" w:type="dxa"/>
            <w:vMerge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14:paraId="6FFE300C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5862916" w14:textId="77777777" w:rsidR="00E27695" w:rsidRPr="00961C9A" w:rsidRDefault="00E27695" w:rsidP="00AE68C1">
            <w:pPr>
              <w:rPr>
                <w:sz w:val="20"/>
                <w:szCs w:val="20"/>
                <w:highlight w:val="magenta"/>
              </w:rPr>
            </w:pPr>
            <w:r w:rsidRPr="00961C9A">
              <w:rPr>
                <w:sz w:val="20"/>
                <w:szCs w:val="20"/>
              </w:rPr>
              <w:t>8,07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E2D3B0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</w:t>
            </w:r>
          </w:p>
        </w:tc>
      </w:tr>
      <w:tr w:rsidR="00E27695" w:rsidRPr="00961C9A" w14:paraId="45470D0E" w14:textId="77777777" w:rsidTr="00961C9A">
        <w:trPr>
          <w:trHeight w:val="300"/>
        </w:trPr>
        <w:tc>
          <w:tcPr>
            <w:tcW w:w="4250" w:type="dxa"/>
            <w:vMerge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  <w:hideMark/>
          </w:tcPr>
          <w:p w14:paraId="1091DF96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73B4486" w14:textId="77777777" w:rsidR="00E27695" w:rsidRPr="00961C9A" w:rsidRDefault="00E27695" w:rsidP="00AE68C1">
            <w:pPr>
              <w:rPr>
                <w:sz w:val="20"/>
                <w:szCs w:val="20"/>
                <w:highlight w:val="magenta"/>
              </w:rPr>
            </w:pPr>
            <w:r w:rsidRPr="00961C9A">
              <w:rPr>
                <w:sz w:val="20"/>
                <w:szCs w:val="20"/>
              </w:rPr>
              <w:t>41,768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7C0AA03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</w:t>
            </w:r>
          </w:p>
        </w:tc>
      </w:tr>
      <w:tr w:rsidR="00E27695" w:rsidRPr="00961C9A" w14:paraId="456438C7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51CCB55D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konstrukcija zapornic: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56A47A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F0A12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15FF8729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30E306AE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zaklopka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8419A1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varjena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6D7F5DA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65EAF994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F0F701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segment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540A34C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varjena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BC594D0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0100D677" w14:textId="77777777" w:rsidTr="00961C9A">
        <w:trPr>
          <w:trHeight w:val="300"/>
        </w:trPr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02759316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98712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A3AE8C6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5A81627B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1830413D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segmenta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4388DF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profilirana guma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FE68B78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56B6CC1B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30ABEFC9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zaklopke na bočnih ščitih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1AC976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profilirana guma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AF8CBB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01C7ABCB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3DC11069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med segmentom in zaklopko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9F5580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 xml:space="preserve">ploščata guma 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59FE2AC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41F4121F" w14:textId="77777777" w:rsidTr="00961C9A">
        <w:trPr>
          <w:trHeight w:val="300"/>
        </w:trPr>
        <w:tc>
          <w:tcPr>
            <w:tcW w:w="425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162CE9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na pragu</w:t>
            </w:r>
          </w:p>
          <w:p w14:paraId="41C5E041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v vogalu zaklopka-segment</w:t>
            </w:r>
          </w:p>
          <w:p w14:paraId="5F3906E3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tesnjenje tesnilnih okvirjev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CA142C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Tesnilna guma profilirana</w:t>
            </w:r>
          </w:p>
          <w:p w14:paraId="4874B06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Gumi peta iz kalupa</w:t>
            </w:r>
          </w:p>
          <w:p w14:paraId="3FA13AA3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Ploščata guma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534E6A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6218648C" w14:textId="77777777" w:rsidTr="00961C9A"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681264" w14:textId="77777777" w:rsidR="00E27695" w:rsidRPr="00961C9A" w:rsidRDefault="00E27695" w:rsidP="00AE68C1">
            <w:pPr>
              <w:pStyle w:val="Odstavekseznama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pogonski (dvižni) mehanizem zapornic (za eno polje)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BD2EBC" w14:textId="527BF94D" w:rsidR="00E27695" w:rsidRPr="00961C9A" w:rsidRDefault="008A401B" w:rsidP="001F0156">
            <w:pPr>
              <w:pStyle w:val="Odstavekseznama"/>
              <w:numPr>
                <w:ilvl w:val="2"/>
                <w:numId w:val="9"/>
              </w:numPr>
              <w:tabs>
                <w:tab w:val="clear" w:pos="2302"/>
              </w:tabs>
              <w:ind w:left="375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obojestranski sinhroniziran elektromotorni reduktorski pogon z verižniki in členasto verigo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B69253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23B6487D" w14:textId="77777777" w:rsidTr="00961C9A">
        <w:tc>
          <w:tcPr>
            <w:tcW w:w="4250" w:type="dxa"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07C017B" w14:textId="651DE2D2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 xml:space="preserve">elektromotorni pogon (karakteristika </w:t>
            </w:r>
            <w:r w:rsidR="00F27CE7" w:rsidRPr="00961C9A">
              <w:rPr>
                <w:sz w:val="20"/>
                <w:szCs w:val="20"/>
              </w:rPr>
              <w:t>obstoječih</w:t>
            </w:r>
            <w:r w:rsidRPr="00961C9A">
              <w:rPr>
                <w:sz w:val="20"/>
                <w:szCs w:val="20"/>
              </w:rPr>
              <w:t xml:space="preserve"> el.motorjev)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517E2F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162BB3F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37590151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307ACC4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število el. motorjev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7BAE5F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BDD642E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02248FD1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6C945AA3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moč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6613BB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10FB1CA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kW</w:t>
            </w:r>
          </w:p>
        </w:tc>
      </w:tr>
      <w:tr w:rsidR="00E27695" w:rsidRPr="00961C9A" w14:paraId="59B64D35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4FADFB19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število vrtljajev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086D46F" w14:textId="77777777" w:rsidR="00E27695" w:rsidRPr="00961C9A" w:rsidRDefault="00E27695" w:rsidP="00AE68C1">
            <w:pPr>
              <w:rPr>
                <w:sz w:val="20"/>
                <w:szCs w:val="20"/>
                <w:highlight w:val="magenta"/>
              </w:rPr>
            </w:pPr>
            <w:r w:rsidRPr="00961C9A">
              <w:rPr>
                <w:sz w:val="20"/>
                <w:szCs w:val="20"/>
              </w:rPr>
              <w:t>975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F909BD0" w14:textId="77777777" w:rsidR="00E27695" w:rsidRPr="00961C9A" w:rsidRDefault="00E27695" w:rsidP="00AE68C1">
            <w:pPr>
              <w:rPr>
                <w:sz w:val="20"/>
                <w:szCs w:val="20"/>
                <w:vertAlign w:val="superscript"/>
              </w:rPr>
            </w:pPr>
            <w:r w:rsidRPr="00961C9A">
              <w:rPr>
                <w:sz w:val="20"/>
                <w:szCs w:val="20"/>
              </w:rPr>
              <w:t>min</w:t>
            </w:r>
            <w:r w:rsidRPr="00961C9A">
              <w:rPr>
                <w:sz w:val="20"/>
                <w:szCs w:val="20"/>
                <w:vertAlign w:val="superscript"/>
              </w:rPr>
              <w:t>-1</w:t>
            </w:r>
          </w:p>
        </w:tc>
      </w:tr>
      <w:tr w:rsidR="00E27695" w:rsidRPr="00961C9A" w14:paraId="2633E45E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41BCD181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hitrost dviga/spuščanja zapornice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BE273F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F44626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5EE5949C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FCCA558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zgornja tabla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EFE77A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6900A3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m/min</w:t>
            </w:r>
          </w:p>
        </w:tc>
      </w:tr>
      <w:tr w:rsidR="00E27695" w:rsidRPr="00961C9A" w14:paraId="0DAC0E9D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8830555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spodnja tabla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5704D7E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59BCC9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m/min</w:t>
            </w:r>
          </w:p>
        </w:tc>
      </w:tr>
      <w:tr w:rsidR="00E27695" w:rsidRPr="00961C9A" w14:paraId="510176F5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1CB95B3B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izvedba dvižnega mehanizma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FDA300" w14:textId="77777777" w:rsidR="00FE3F96" w:rsidRPr="00961C9A" w:rsidRDefault="00FE3F96" w:rsidP="001F0156">
            <w:pPr>
              <w:pStyle w:val="Odstavekseznama"/>
              <w:numPr>
                <w:ilvl w:val="2"/>
                <w:numId w:val="9"/>
              </w:numPr>
              <w:tabs>
                <w:tab w:val="clear" w:pos="2302"/>
              </w:tabs>
              <w:ind w:left="375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kombinirano polževo prestavno gonilo z dodatno prestavo valjastih zobnikov,</w:t>
            </w:r>
          </w:p>
          <w:p w14:paraId="1D8A7BA9" w14:textId="60EEA5E7" w:rsidR="00E27695" w:rsidRPr="00961C9A" w:rsidRDefault="00FE3F96" w:rsidP="001F0156">
            <w:pPr>
              <w:pStyle w:val="Odstavekseznama"/>
              <w:numPr>
                <w:ilvl w:val="2"/>
                <w:numId w:val="9"/>
              </w:numPr>
              <w:tabs>
                <w:tab w:val="clear" w:pos="2302"/>
              </w:tabs>
              <w:ind w:left="375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verižniki in členkaste verige ter vodilna kolesa verige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B6B9C4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3969AF97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403D7E47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 xml:space="preserve">Členkasta veriga 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224B81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8B741F2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7ECC1348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682030E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razdalja med členki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BC09B3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170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CCCFB29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mm</w:t>
            </w:r>
          </w:p>
        </w:tc>
      </w:tr>
      <w:tr w:rsidR="00E27695" w:rsidRPr="00961C9A" w14:paraId="4B6C99B0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760CA49E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dolžina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E143E27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12,403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9A148A4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m</w:t>
            </w:r>
          </w:p>
        </w:tc>
      </w:tr>
      <w:tr w:rsidR="00E27695" w:rsidRPr="00961C9A" w14:paraId="48C84C16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  <w:hideMark/>
          </w:tcPr>
          <w:p w14:paraId="2050D42C" w14:textId="77777777" w:rsidR="00E27695" w:rsidRPr="00961C9A" w:rsidRDefault="00E27695" w:rsidP="001F0156">
            <w:pPr>
              <w:pStyle w:val="Odstavekseznama"/>
              <w:numPr>
                <w:ilvl w:val="1"/>
                <w:numId w:val="11"/>
              </w:numPr>
              <w:ind w:left="650" w:hanging="284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nosilnost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E870A7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Ni podatka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B369A40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t</w:t>
            </w:r>
          </w:p>
        </w:tc>
      </w:tr>
      <w:tr w:rsidR="00E27695" w:rsidRPr="00961C9A" w14:paraId="4F492F31" w14:textId="77777777" w:rsidTr="00961C9A">
        <w:tc>
          <w:tcPr>
            <w:tcW w:w="4250" w:type="dxa"/>
            <w:tcBorders>
              <w:top w:val="nil"/>
              <w:left w:val="single" w:sz="4" w:space="0" w:color="auto"/>
              <w:bottom w:val="nil"/>
              <w:right w:val="dotted" w:sz="4" w:space="0" w:color="auto"/>
            </w:tcBorders>
          </w:tcPr>
          <w:p w14:paraId="471BC2BB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0A5881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F1F4CD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  <w:tr w:rsidR="00E27695" w:rsidRPr="00961C9A" w14:paraId="4C43E9F5" w14:textId="77777777" w:rsidTr="006513E2">
        <w:tc>
          <w:tcPr>
            <w:tcW w:w="425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5A45905" w14:textId="77777777" w:rsidR="00E27695" w:rsidRPr="00961C9A" w:rsidRDefault="00E27695" w:rsidP="001F0156">
            <w:pPr>
              <w:pStyle w:val="Odstavekseznama"/>
              <w:numPr>
                <w:ilvl w:val="0"/>
                <w:numId w:val="10"/>
              </w:numPr>
              <w:tabs>
                <w:tab w:val="clear" w:pos="1417"/>
              </w:tabs>
              <w:ind w:left="366" w:hanging="283"/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Ročni pogon v sili</w:t>
            </w:r>
          </w:p>
        </w:tc>
        <w:tc>
          <w:tcPr>
            <w:tcW w:w="39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4CF7F613" w14:textId="77777777" w:rsidR="00E27695" w:rsidRPr="00961C9A" w:rsidRDefault="00E27695" w:rsidP="00AE68C1">
            <w:pPr>
              <w:rPr>
                <w:sz w:val="20"/>
                <w:szCs w:val="20"/>
              </w:rPr>
            </w:pPr>
            <w:r w:rsidRPr="00961C9A">
              <w:rPr>
                <w:sz w:val="20"/>
                <w:szCs w:val="20"/>
              </w:rPr>
              <w:t>z namestitvijo ročnega kolesa na gredi elektromotorja</w:t>
            </w:r>
          </w:p>
        </w:tc>
        <w:tc>
          <w:tcPr>
            <w:tcW w:w="7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A807E6" w14:textId="77777777" w:rsidR="00E27695" w:rsidRPr="00961C9A" w:rsidRDefault="00E27695" w:rsidP="00AE68C1">
            <w:pPr>
              <w:rPr>
                <w:sz w:val="20"/>
                <w:szCs w:val="20"/>
              </w:rPr>
            </w:pPr>
          </w:p>
        </w:tc>
      </w:tr>
    </w:tbl>
    <w:p w14:paraId="34E7DA1C" w14:textId="6E4CD551" w:rsidR="00642865" w:rsidRPr="002B4BE8" w:rsidRDefault="00DA6113" w:rsidP="005A43E3">
      <w:pPr>
        <w:pStyle w:val="Naslov1"/>
      </w:pPr>
      <w:bookmarkStart w:id="4" w:name="_Toc188001214"/>
      <w:bookmarkEnd w:id="3"/>
      <w:r w:rsidRPr="002B4BE8">
        <w:lastRenderedPageBreak/>
        <w:t>Popis</w:t>
      </w:r>
      <w:r w:rsidR="00D440B7" w:rsidRPr="002B4BE8">
        <w:t xml:space="preserve"> DEL</w:t>
      </w:r>
      <w:bookmarkEnd w:id="4"/>
    </w:p>
    <w:p w14:paraId="672587D6" w14:textId="77777777" w:rsidR="00776263" w:rsidRPr="002B4BE8" w:rsidRDefault="00776263" w:rsidP="005A43E3">
      <w:pPr>
        <w:pStyle w:val="Naslov2"/>
      </w:pPr>
      <w:bookmarkStart w:id="5" w:name="_Toc88810201"/>
      <w:bookmarkStart w:id="6" w:name="_Toc188001215"/>
      <w:r w:rsidRPr="002B4BE8">
        <w:t>Pripravljalna dela</w:t>
      </w:r>
      <w:bookmarkEnd w:id="5"/>
      <w:bookmarkEnd w:id="6"/>
    </w:p>
    <w:p w14:paraId="25D9153B" w14:textId="63701192" w:rsidR="00776263" w:rsidRPr="00613FDE" w:rsidRDefault="00776263" w:rsidP="005A43E3">
      <w:pPr>
        <w:pStyle w:val="Naslov3"/>
      </w:pPr>
      <w:bookmarkStart w:id="7" w:name="_Toc188001216"/>
      <w:r w:rsidRPr="00613FDE">
        <w:t>Ureditev gradbišča</w:t>
      </w:r>
      <w:bookmarkEnd w:id="7"/>
      <w:r w:rsidRPr="00613FDE">
        <w:t xml:space="preserve"> </w:t>
      </w:r>
    </w:p>
    <w:p w14:paraId="3A051D43" w14:textId="1D0BFFD9" w:rsidR="004E4CA3" w:rsidRDefault="002729D7" w:rsidP="004E0572">
      <w:r w:rsidRPr="002B4BE8">
        <w:t xml:space="preserve">Gradbišče je potrebno urediti </w:t>
      </w:r>
      <w:r w:rsidR="00D36BE7" w:rsidRPr="002B4BE8">
        <w:t xml:space="preserve">v skladu z varnostnim načrtom </w:t>
      </w:r>
      <w:r w:rsidR="004E4CA3" w:rsidRPr="0050326E">
        <w:rPr>
          <w:b/>
          <w:bCs/>
        </w:rPr>
        <w:t xml:space="preserve">VN 01/20 – revizija </w:t>
      </w:r>
      <w:r w:rsidR="0050326E" w:rsidRPr="0050326E">
        <w:rPr>
          <w:b/>
          <w:bCs/>
        </w:rPr>
        <w:t>4</w:t>
      </w:r>
    </w:p>
    <w:p w14:paraId="0F25D90E" w14:textId="77777777" w:rsidR="004E0572" w:rsidRPr="002B4BE8" w:rsidRDefault="004E0572" w:rsidP="004E0572">
      <w:r w:rsidRPr="002B4BE8">
        <w:t>Po zaključku vseh del je potrebno delovišče pospraviti in očistiti.</w:t>
      </w:r>
    </w:p>
    <w:p w14:paraId="14102EE9" w14:textId="38D965DE" w:rsidR="00776263" w:rsidRPr="002B4BE8" w:rsidRDefault="00776263" w:rsidP="005A43E3">
      <w:pPr>
        <w:pStyle w:val="Naslov3"/>
      </w:pPr>
      <w:bookmarkStart w:id="8" w:name="_Toc514669854"/>
      <w:bookmarkStart w:id="9" w:name="_Toc188001217"/>
      <w:r w:rsidRPr="002B4BE8">
        <w:t>Zapiranje pretočnega polja s tesnilnimi iglami na vtoku</w:t>
      </w:r>
      <w:bookmarkEnd w:id="8"/>
      <w:bookmarkEnd w:id="9"/>
    </w:p>
    <w:p w14:paraId="4BE45625" w14:textId="4EB0111D" w:rsidR="00776263" w:rsidRPr="002B4BE8" w:rsidRDefault="00D36BE7" w:rsidP="00AE68C1">
      <w:r w:rsidRPr="002B4BE8">
        <w:t>Gor vodno</w:t>
      </w:r>
      <w:r w:rsidR="00776263" w:rsidRPr="002B4BE8">
        <w:t xml:space="preserve"> zapiranje pretočnega polja s vstavljanjem tesnilnih igel s portalnim žerjavom v gorvodno nišo izvedejo delavci DEM. Eventualno potrebno dodatno tesnjenje s ponjavami, deskami ali drugimi sredstvi na dolvodni strani pomožne zapornice je v obsegu Izvajalca po tem razpisu.  </w:t>
      </w:r>
    </w:p>
    <w:p w14:paraId="11C99772" w14:textId="0FC1C742" w:rsidR="00776263" w:rsidRPr="009826F6" w:rsidRDefault="00776263" w:rsidP="005A43E3">
      <w:pPr>
        <w:pStyle w:val="Naslov3"/>
      </w:pPr>
      <w:bookmarkStart w:id="10" w:name="_Toc188001218"/>
      <w:r w:rsidRPr="009826F6">
        <w:t>Kontrola delovanja obratovalne zapornice pred demontažo</w:t>
      </w:r>
      <w:bookmarkEnd w:id="10"/>
    </w:p>
    <w:p w14:paraId="7DC3A742" w14:textId="00A0E27B" w:rsidR="00776263" w:rsidRPr="002B4BE8" w:rsidRDefault="00776263" w:rsidP="00AE68C1">
      <w:r w:rsidRPr="002B4BE8">
        <w:t>Pred pričetkom demontaže je potrebno takoj po zapiranju pretočnega polja s tesnilnimi iglami preveriti gibanje zaklopke in segmenta do končnih položajev ob prisotnosti Izvajalca in Naročnika. Pri tem je potrebno;</w:t>
      </w:r>
    </w:p>
    <w:p w14:paraId="55F48DAE" w14:textId="24167DCE" w:rsidR="00776263" w:rsidRPr="002B4BE8" w:rsidRDefault="00776263" w:rsidP="00AE68C1">
      <w:pPr>
        <w:pStyle w:val="Odstavekseznama"/>
        <w:numPr>
          <w:ilvl w:val="0"/>
          <w:numId w:val="12"/>
        </w:numPr>
      </w:pPr>
      <w:r w:rsidRPr="002B4BE8">
        <w:t>spremljati gibanje do končnih leg (enakomernost gibanja, hrup, itd.),</w:t>
      </w:r>
    </w:p>
    <w:p w14:paraId="21EC2C0C" w14:textId="6088FACE" w:rsidR="00776263" w:rsidRPr="002B4BE8" w:rsidRDefault="00776263" w:rsidP="00AE68C1">
      <w:pPr>
        <w:pStyle w:val="Odstavekseznama"/>
        <w:numPr>
          <w:ilvl w:val="0"/>
          <w:numId w:val="12"/>
        </w:numPr>
      </w:pPr>
      <w:r w:rsidRPr="002B4BE8">
        <w:t>med gibanjem tesnila mazati s tekočo vodo,</w:t>
      </w:r>
    </w:p>
    <w:p w14:paraId="7C62880C" w14:textId="111CF13F" w:rsidR="00776263" w:rsidRPr="002B4BE8" w:rsidRDefault="00776263" w:rsidP="00AE68C1">
      <w:pPr>
        <w:pStyle w:val="Odstavekseznama"/>
        <w:numPr>
          <w:ilvl w:val="0"/>
          <w:numId w:val="12"/>
        </w:numPr>
      </w:pPr>
      <w:r w:rsidRPr="002B4BE8">
        <w:t>posneti električne tokove pogonskih elektromotorjev med dviganjem in spuščanjem zapornih tabel.</w:t>
      </w:r>
    </w:p>
    <w:p w14:paraId="6B0A1D55" w14:textId="21455E7B" w:rsidR="00776263" w:rsidRPr="002B4BE8" w:rsidRDefault="00776263" w:rsidP="005A43E3">
      <w:pPr>
        <w:pStyle w:val="Naslov3"/>
      </w:pPr>
      <w:bookmarkStart w:id="11" w:name="_Toc188001219"/>
      <w:r w:rsidRPr="002B4BE8">
        <w:t>Postavitev obratovalne zapornice v remonti položaj</w:t>
      </w:r>
      <w:bookmarkEnd w:id="11"/>
    </w:p>
    <w:p w14:paraId="7E143226" w14:textId="5248CC04" w:rsidR="00776263" w:rsidRPr="002B4BE8" w:rsidRDefault="00776263" w:rsidP="00AE68C1">
      <w:r w:rsidRPr="002B4BE8">
        <w:t>Za izvedbo remonta zapornico postavimo v remontni položaj. Segment je podložen z lesenimi podlogami ustrezne višine, zaklopka je odprta, da je možen dostop v notranjost.</w:t>
      </w:r>
    </w:p>
    <w:p w14:paraId="67D4C7C6" w14:textId="6F4424E7" w:rsidR="00776263" w:rsidRPr="0053309F" w:rsidRDefault="00776263" w:rsidP="005A43E3">
      <w:pPr>
        <w:pStyle w:val="Naslov3"/>
      </w:pPr>
      <w:bookmarkStart w:id="12" w:name="_Toc188001220"/>
      <w:r w:rsidRPr="0053309F">
        <w:t>Montaža</w:t>
      </w:r>
      <w:r w:rsidR="00DA229A">
        <w:t xml:space="preserve"> </w:t>
      </w:r>
      <w:r w:rsidRPr="0053309F">
        <w:t>in demontaža delovnih odrov</w:t>
      </w:r>
      <w:bookmarkEnd w:id="12"/>
    </w:p>
    <w:p w14:paraId="6900ED64" w14:textId="6C26A68C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Delovni oder je potrebno postaviti na gorvodni in dolvodni strani segmenta zapornice in zaklopke</w:t>
      </w:r>
      <w:r w:rsidR="0053309F">
        <w:t xml:space="preserve"> (vključujoč bočne ščite)</w:t>
      </w:r>
      <w:r w:rsidRPr="002B4BE8">
        <w:t xml:space="preserve"> ter za ročice segmenta. </w:t>
      </w:r>
    </w:p>
    <w:p w14:paraId="639FF5D5" w14:textId="3E7A827C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Delovni oder se bo uporabljal za izvedbo demontažno-montažnih del in izvedbo PKZ.</w:t>
      </w:r>
    </w:p>
    <w:p w14:paraId="77C4792D" w14:textId="1B65EFC9" w:rsidR="009826F6" w:rsidRPr="002B4BE8" w:rsidRDefault="00776263" w:rsidP="009826F6">
      <w:pPr>
        <w:pStyle w:val="Odstavekseznama"/>
        <w:numPr>
          <w:ilvl w:val="0"/>
          <w:numId w:val="13"/>
        </w:numPr>
      </w:pPr>
      <w:r w:rsidRPr="002B4BE8">
        <w:t>Oder mora ustrezati predpisom o varnosti pri delu</w:t>
      </w:r>
      <w:r w:rsidR="007701A8">
        <w:t xml:space="preserve"> in ostalim zahtevam pod</w:t>
      </w:r>
      <w:r w:rsidRPr="002B4BE8">
        <w:t xml:space="preserve"> točko </w:t>
      </w:r>
      <w:r w:rsidR="008A3581">
        <w:rPr>
          <w:highlight w:val="red"/>
        </w:rPr>
        <w:fldChar w:fldCharType="begin"/>
      </w:r>
      <w:r w:rsidR="008A3581">
        <w:instrText xml:space="preserve"> REF _Ref93472857 \r \h </w:instrText>
      </w:r>
      <w:r w:rsidR="008A3581">
        <w:rPr>
          <w:highlight w:val="red"/>
        </w:rPr>
      </w:r>
      <w:r w:rsidR="008A3581">
        <w:rPr>
          <w:highlight w:val="red"/>
        </w:rPr>
        <w:fldChar w:fldCharType="separate"/>
      </w:r>
      <w:r w:rsidR="00FF3700">
        <w:t>6.2</w:t>
      </w:r>
      <w:r w:rsidR="008A3581">
        <w:rPr>
          <w:highlight w:val="red"/>
        </w:rPr>
        <w:fldChar w:fldCharType="end"/>
      </w:r>
    </w:p>
    <w:p w14:paraId="6695103C" w14:textId="2EB9941D" w:rsidR="00DA229A" w:rsidRDefault="00DA229A" w:rsidP="005A43E3">
      <w:pPr>
        <w:pStyle w:val="Naslov3"/>
      </w:pPr>
      <w:bookmarkStart w:id="13" w:name="_Toc188001221"/>
      <w:r>
        <w:t>Najem</w:t>
      </w:r>
      <w:r w:rsidRPr="0053309F">
        <w:t xml:space="preserve"> delovnih odrov</w:t>
      </w:r>
      <w:bookmarkEnd w:id="13"/>
    </w:p>
    <w:p w14:paraId="48719960" w14:textId="28DF0B2C" w:rsidR="00682FCF" w:rsidRPr="00682FCF" w:rsidRDefault="00BB1BA5" w:rsidP="00682FCF">
      <w:r>
        <w:t>Najem delovnega odra za</w:t>
      </w:r>
      <w:r w:rsidR="00682FCF" w:rsidRPr="00682FCF">
        <w:t xml:space="preserve"> izvedbo PKZ po tem razpisu </w:t>
      </w:r>
      <w:r>
        <w:t>se predvidi v trajan</w:t>
      </w:r>
      <w:r w:rsidR="000C071A">
        <w:t>ju 120 koledarskih dni.</w:t>
      </w:r>
    </w:p>
    <w:p w14:paraId="4089E4E8" w14:textId="0A046B4D" w:rsidR="00776263" w:rsidRPr="00812E06" w:rsidRDefault="00776263" w:rsidP="005A43E3">
      <w:pPr>
        <w:pStyle w:val="Naslov3"/>
      </w:pPr>
      <w:bookmarkStart w:id="14" w:name="_Toc188001222"/>
      <w:r w:rsidRPr="00812E06">
        <w:t>Montaža, uporaba in demontaža zaščit proti prašenju v okolico in neugodnim vremenskim vplivom ter izdelava lovilnih ponjav za zbiranje abraziv</w:t>
      </w:r>
      <w:r w:rsidR="00497DDC" w:rsidRPr="00812E06">
        <w:t>a</w:t>
      </w:r>
      <w:bookmarkEnd w:id="14"/>
    </w:p>
    <w:p w14:paraId="051F617D" w14:textId="77777777" w:rsidR="00776263" w:rsidRPr="002B4BE8" w:rsidRDefault="00776263" w:rsidP="00AE68C1">
      <w:r w:rsidRPr="00812E06">
        <w:t>Za nemoteno delo</w:t>
      </w:r>
      <w:r w:rsidRPr="002B4BE8">
        <w:t xml:space="preserve"> je potrebno pred pričetkom obnove PKZ izvesti prilagoditve ob zapornici:</w:t>
      </w:r>
    </w:p>
    <w:p w14:paraId="1FEBBDA5" w14:textId="77777777" w:rsidR="00776263" w:rsidRPr="002B4BE8" w:rsidRDefault="00776263" w:rsidP="00AE68C1">
      <w:pPr>
        <w:pStyle w:val="Odstavekseznama"/>
        <w:numPr>
          <w:ilvl w:val="0"/>
          <w:numId w:val="13"/>
        </w:numPr>
      </w:pPr>
      <w:r w:rsidRPr="002B4BE8">
        <w:t>Zaščititi pogonski prostor v stebrih na obeh straneh pred vdorom peska, barv, topil, ipd.</w:t>
      </w:r>
    </w:p>
    <w:p w14:paraId="31D7367D" w14:textId="77777777" w:rsidR="00776263" w:rsidRPr="002B4BE8" w:rsidRDefault="00776263" w:rsidP="00AE68C1">
      <w:pPr>
        <w:pStyle w:val="Odstavekseznama"/>
        <w:numPr>
          <w:ilvl w:val="0"/>
          <w:numId w:val="14"/>
        </w:numPr>
      </w:pPr>
      <w:r w:rsidRPr="002B4BE8">
        <w:t>Zatesniti vse odprtine in preprečiti vstop prahu v notranjost objekta.</w:t>
      </w:r>
    </w:p>
    <w:p w14:paraId="6C5060DF" w14:textId="77777777" w:rsidR="00DA1B6B" w:rsidRDefault="00776263" w:rsidP="00167E11">
      <w:pPr>
        <w:pStyle w:val="Odstavekseznama"/>
        <w:numPr>
          <w:ilvl w:val="0"/>
          <w:numId w:val="14"/>
        </w:numPr>
      </w:pPr>
      <w:r w:rsidRPr="00320E83">
        <w:t xml:space="preserve">Popolnoma zaščititi drsne tesnilne površine vbetoniranih vodil, ležaje segmentne zapornice, pogonski verižnik, </w:t>
      </w:r>
      <w:r w:rsidRPr="008729EB">
        <w:t>osi-ležajna mesta obešanja segmenta in zaklopke</w:t>
      </w:r>
      <w:r w:rsidRPr="00320E83">
        <w:t>, navojne luknje z vijaki,…</w:t>
      </w:r>
    </w:p>
    <w:p w14:paraId="3321888F" w14:textId="77777777" w:rsidR="00034B48" w:rsidRDefault="00145B28" w:rsidP="00167E11">
      <w:pPr>
        <w:pStyle w:val="Odstavekseznama"/>
        <w:numPr>
          <w:ilvl w:val="0"/>
          <w:numId w:val="14"/>
        </w:numPr>
      </w:pPr>
      <w:r w:rsidRPr="00812E06">
        <w:lastRenderedPageBreak/>
        <w:t>Preprečiti</w:t>
      </w:r>
      <w:r w:rsidR="00776263" w:rsidRPr="00812E06">
        <w:t xml:space="preserve"> </w:t>
      </w:r>
      <w:r w:rsidRPr="00812E06">
        <w:t>prašenje</w:t>
      </w:r>
      <w:r w:rsidR="00776263" w:rsidRPr="00812E06">
        <w:t xml:space="preserve"> </w:t>
      </w:r>
      <w:r w:rsidRPr="00812E06">
        <w:t>(</w:t>
      </w:r>
      <w:r w:rsidR="00776263" w:rsidRPr="00812E06">
        <w:t>prahu, abraziva, ostankov barve in barvne megle</w:t>
      </w:r>
      <w:r w:rsidRPr="00812E06">
        <w:t>)</w:t>
      </w:r>
      <w:r w:rsidR="00776263" w:rsidRPr="00812E06">
        <w:t xml:space="preserve"> v okolico</w:t>
      </w:r>
      <w:r w:rsidRPr="00812E06">
        <w:t xml:space="preserve"> z namestitvijo ponjav (cerad), ki bodo hkrati zaščitile delovišče pred vremenskimi vplivi</w:t>
      </w:r>
      <w:r w:rsidR="00DA1B6B">
        <w:t xml:space="preserve"> </w:t>
      </w:r>
      <w:r w:rsidRPr="00812E06">
        <w:t>kot</w:t>
      </w:r>
      <w:r w:rsidR="00034B48">
        <w:t xml:space="preserve"> </w:t>
      </w:r>
      <w:r w:rsidRPr="00812E06">
        <w:t>npr.:</w:t>
      </w:r>
      <w:r w:rsidR="00034B48">
        <w:t xml:space="preserve"> </w:t>
      </w:r>
      <w:r w:rsidR="00637D93" w:rsidRPr="00812E06">
        <w:t>direktno</w:t>
      </w:r>
      <w:r w:rsidR="00034B48">
        <w:t xml:space="preserve"> </w:t>
      </w:r>
      <w:r w:rsidR="00637D93" w:rsidRPr="00812E06">
        <w:t>sončno</w:t>
      </w:r>
      <w:r w:rsidR="00034B48">
        <w:t xml:space="preserve"> </w:t>
      </w:r>
      <w:r w:rsidR="00637D93" w:rsidRPr="00812E06">
        <w:t>svetlobo</w:t>
      </w:r>
      <w:r w:rsidRPr="00812E06">
        <w:t>,</w:t>
      </w:r>
      <w:r w:rsidR="00034B48">
        <w:t xml:space="preserve"> </w:t>
      </w:r>
      <w:r w:rsidRPr="00812E06">
        <w:t>dežjem,</w:t>
      </w:r>
      <w:r w:rsidR="00034B48">
        <w:t xml:space="preserve">… </w:t>
      </w:r>
    </w:p>
    <w:p w14:paraId="2260AA77" w14:textId="106CA5CE" w:rsidR="00DA1B6B" w:rsidRDefault="00145B28" w:rsidP="00167E11">
      <w:pPr>
        <w:pStyle w:val="Odstavekseznama"/>
        <w:numPr>
          <w:ilvl w:val="0"/>
          <w:numId w:val="14"/>
        </w:numPr>
      </w:pPr>
      <w:r w:rsidRPr="009826F6">
        <w:t xml:space="preserve">Padanje abraziva z ostanki barve v reko mora izvajalec preprečiti z namestitvijo podesta in lovilnih </w:t>
      </w:r>
      <w:r w:rsidRPr="00A77A4B">
        <w:t>ponjav</w:t>
      </w:r>
      <w:r w:rsidR="005F75C6" w:rsidRPr="00A77A4B">
        <w:t xml:space="preserve"> na gorvodni in dolvodni strani</w:t>
      </w:r>
      <w:r w:rsidRPr="00A77A4B">
        <w:t>.</w:t>
      </w:r>
    </w:p>
    <w:p w14:paraId="5AAB5A79" w14:textId="5B929B67" w:rsidR="00776263" w:rsidRPr="00812E06" w:rsidRDefault="00776263" w:rsidP="00167E11">
      <w:pPr>
        <w:pStyle w:val="Odstavekseznama"/>
        <w:numPr>
          <w:ilvl w:val="0"/>
          <w:numId w:val="14"/>
        </w:numPr>
      </w:pPr>
      <w:r w:rsidRPr="00812E06">
        <w:t>Izvesti zaščito vodne površine nizvodno med pogonskima stebroma s plavajočo filter pregrado, navedeno zaščito je dolžan vzdrževati do dokončanja del.</w:t>
      </w:r>
    </w:p>
    <w:p w14:paraId="06449681" w14:textId="77777777" w:rsidR="003A4073" w:rsidRPr="00812E06" w:rsidRDefault="00776263" w:rsidP="00AE68C1">
      <w:pPr>
        <w:pStyle w:val="Odstavekseznama"/>
        <w:numPr>
          <w:ilvl w:val="0"/>
          <w:numId w:val="14"/>
        </w:numPr>
      </w:pPr>
      <w:r w:rsidRPr="00812E06">
        <w:t>Zaščit</w:t>
      </w:r>
      <w:r w:rsidR="005944EF" w:rsidRPr="00812E06">
        <w:t>e</w:t>
      </w:r>
      <w:r w:rsidRPr="00812E06">
        <w:t xml:space="preserve"> proti prašenju morajo imeti možnost izvedbe naravnega prezračevanja z enostavnim odpiranjem zgoraj in spodaj.</w:t>
      </w:r>
    </w:p>
    <w:p w14:paraId="7ABABAFB" w14:textId="4A049CD9" w:rsidR="00776263" w:rsidRPr="002B4BE8" w:rsidRDefault="00145B28" w:rsidP="003A4073">
      <w:pPr>
        <w:ind w:left="360"/>
      </w:pPr>
      <w:r w:rsidRPr="00812E06">
        <w:t xml:space="preserve">Opomba: Zaščitne ponjave (cerade) morajo biti neprepustne za prah, odporne na abraziv, </w:t>
      </w:r>
      <w:r w:rsidR="003A4073" w:rsidRPr="00812E06">
        <w:t>delno prosojne in na spojih prekrite. Na določenih mestih se lahko namesti fino perforirana ponjava za namene zračenja.</w:t>
      </w:r>
    </w:p>
    <w:p w14:paraId="6FD3A33A" w14:textId="7519428A" w:rsidR="00A807E0" w:rsidRPr="00D73D6E" w:rsidRDefault="00776263" w:rsidP="00167E11">
      <w:pPr>
        <w:pStyle w:val="Naslov3"/>
      </w:pPr>
      <w:r w:rsidRPr="002B4BE8">
        <w:t xml:space="preserve"> </w:t>
      </w:r>
      <w:bookmarkStart w:id="15" w:name="_Toc188001223"/>
      <w:r w:rsidR="00A807E0" w:rsidRPr="00D73D6E">
        <w:t>Visokotlačno pranje zapornice in čiščenje zunanjih površin in notranjosti</w:t>
      </w:r>
      <w:bookmarkEnd w:id="15"/>
    </w:p>
    <w:p w14:paraId="2529EC22" w14:textId="27512D96" w:rsidR="00A807E0" w:rsidRPr="00D73D6E" w:rsidRDefault="00D73D6E" w:rsidP="00A807E0">
      <w:r w:rsidRPr="00D73D6E">
        <w:t xml:space="preserve">Obratovalno zapornico </w:t>
      </w:r>
      <w:r w:rsidR="00A807E0" w:rsidRPr="00D73D6E">
        <w:t>(zunanje površine in notranjost) je potrebno v pretočnem</w:t>
      </w:r>
    </w:p>
    <w:p w14:paraId="5454A08D" w14:textId="59C56878" w:rsidR="00A807E0" w:rsidRPr="006D5F53" w:rsidRDefault="00A807E0" w:rsidP="00A807E0">
      <w:r w:rsidRPr="00D73D6E">
        <w:t xml:space="preserve">polju očistiti vseh naplavin, mulja in drugih nečistoč </w:t>
      </w:r>
      <w:r w:rsidR="00D73D6E" w:rsidRPr="00D73D6E">
        <w:t>in</w:t>
      </w:r>
      <w:r w:rsidRPr="00D73D6E">
        <w:t xml:space="preserve"> oprati z vodo pod pritiskom</w:t>
      </w:r>
      <w:r w:rsidR="00597E13">
        <w:t>.</w:t>
      </w:r>
    </w:p>
    <w:p w14:paraId="44353758" w14:textId="397E18DE" w:rsidR="00613FDE" w:rsidRPr="00A807E0" w:rsidRDefault="00613FDE" w:rsidP="00613FDE">
      <w:pPr>
        <w:pStyle w:val="Naslov3"/>
      </w:pPr>
      <w:bookmarkStart w:id="16" w:name="_Ref126311936"/>
      <w:bookmarkStart w:id="17" w:name="_Toc188001224"/>
      <w:r w:rsidRPr="00A807E0">
        <w:t>Sanacija poš</w:t>
      </w:r>
      <w:r w:rsidR="004E4CA3" w:rsidRPr="00A807E0">
        <w:t>kodb</w:t>
      </w:r>
      <w:bookmarkEnd w:id="16"/>
      <w:bookmarkEnd w:id="17"/>
    </w:p>
    <w:p w14:paraId="7F859719" w14:textId="7CDD31D4" w:rsidR="00003024" w:rsidRPr="00A807E0" w:rsidRDefault="00003024" w:rsidP="004E4CA3">
      <w:pPr>
        <w:pStyle w:val="Odstavekseznama"/>
        <w:numPr>
          <w:ilvl w:val="0"/>
          <w:numId w:val="41"/>
        </w:numPr>
      </w:pPr>
      <w:r w:rsidRPr="00A807E0">
        <w:t>Vizualni pregled konstrukcije</w:t>
      </w:r>
    </w:p>
    <w:p w14:paraId="7E1861FF" w14:textId="67076B3F" w:rsidR="00003024" w:rsidRDefault="004E4CA3" w:rsidP="00003024">
      <w:pPr>
        <w:pStyle w:val="Odstavekseznama"/>
        <w:numPr>
          <w:ilvl w:val="0"/>
          <w:numId w:val="41"/>
        </w:numPr>
      </w:pPr>
      <w:r w:rsidRPr="00A807E0">
        <w:t xml:space="preserve">Sanacija korozijskih poškodb z </w:t>
      </w:r>
      <w:r w:rsidR="0003328C" w:rsidRPr="00A807E0">
        <w:t>navarjenem</w:t>
      </w:r>
      <w:r w:rsidRPr="00A807E0">
        <w:t xml:space="preserve"> in brušenjem</w:t>
      </w:r>
      <w:r w:rsidR="00003024" w:rsidRPr="00A807E0">
        <w:tab/>
      </w:r>
      <w:r w:rsidR="00003024" w:rsidRPr="0003328C">
        <w:t xml:space="preserve">- </w:t>
      </w:r>
      <w:r w:rsidR="00AF72BD">
        <w:t>3</w:t>
      </w:r>
      <w:r w:rsidR="008C7415" w:rsidRPr="0003328C">
        <w:t>0</w:t>
      </w:r>
      <w:r w:rsidR="00003024" w:rsidRPr="0003328C">
        <w:t xml:space="preserve"> kg dodajnega</w:t>
      </w:r>
      <w:r w:rsidR="00003024" w:rsidRPr="00A807E0">
        <w:t xml:space="preserve"> materiala</w:t>
      </w:r>
      <w:r w:rsidR="00E84237" w:rsidRPr="00A807E0">
        <w:t xml:space="preserve"> EVB 50</w:t>
      </w:r>
    </w:p>
    <w:p w14:paraId="75944353" w14:textId="5C47B890" w:rsidR="004D5EE5" w:rsidRDefault="004D5EE5" w:rsidP="004D5EE5">
      <w:pPr>
        <w:pStyle w:val="Odstavekseznama"/>
        <w:numPr>
          <w:ilvl w:val="0"/>
          <w:numId w:val="41"/>
        </w:numPr>
      </w:pPr>
      <w:r>
        <w:t>Dobava in navarj</w:t>
      </w:r>
      <w:r w:rsidR="0003328C">
        <w:t>e</w:t>
      </w:r>
      <w:r>
        <w:t>nje novih inox izpustnih cevi 6/4˝ za drenažo zaporne table (3x3m) (vključujoč demontažo obstoječih)</w:t>
      </w:r>
    </w:p>
    <w:p w14:paraId="1E2A2C99" w14:textId="5FD39559" w:rsidR="007563E4" w:rsidRPr="00A807E0" w:rsidRDefault="004D5EE5" w:rsidP="007563E4">
      <w:pPr>
        <w:pStyle w:val="Odstavekseznama"/>
        <w:numPr>
          <w:ilvl w:val="0"/>
          <w:numId w:val="41"/>
        </w:numPr>
      </w:pPr>
      <w:r>
        <w:t>Dobava nosilnih I profilov 160 (S235) – 8 x 0,5 m</w:t>
      </w:r>
    </w:p>
    <w:p w14:paraId="6DAF544E" w14:textId="78E800AB" w:rsidR="004D5EE5" w:rsidRDefault="004D5EE5" w:rsidP="001C4504">
      <w:pPr>
        <w:pStyle w:val="Naslov3"/>
      </w:pPr>
      <w:bookmarkStart w:id="18" w:name="_Toc188001225"/>
      <w:r>
        <w:t>Sanacija betonov</w:t>
      </w:r>
      <w:r w:rsidR="00C4236E">
        <w:t xml:space="preserve"> okoli</w:t>
      </w:r>
      <w:r w:rsidRPr="004D5EE5">
        <w:t xml:space="preserve"> vbetoniranih vodil</w:t>
      </w:r>
      <w:bookmarkEnd w:id="18"/>
    </w:p>
    <w:p w14:paraId="6E688914" w14:textId="5E01A99F" w:rsidR="00D04FCD" w:rsidRPr="00D04FCD" w:rsidRDefault="00D04FCD" w:rsidP="00D04FCD">
      <w:r>
        <w:t xml:space="preserve">Betone na gorvodni strani vbetoniranih </w:t>
      </w:r>
      <w:r w:rsidR="001C4504">
        <w:t xml:space="preserve">bočnih </w:t>
      </w:r>
      <w:r>
        <w:t>vodil je potrebno sanirati (</w:t>
      </w:r>
      <w:r w:rsidR="000E5F1F">
        <w:t xml:space="preserve">visokotlačno </w:t>
      </w:r>
      <w:r w:rsidR="001C4504">
        <w:t xml:space="preserve">pranje, </w:t>
      </w:r>
      <w:r>
        <w:t xml:space="preserve">brušenje, kitanje in barvanje), tako da se zmanjša možnost vdora vode </w:t>
      </w:r>
      <w:r w:rsidR="00D026B9">
        <w:t>do</w:t>
      </w:r>
      <w:r>
        <w:t xml:space="preserve"> vbetoniran</w:t>
      </w:r>
      <w:r w:rsidR="00D026B9">
        <w:t>ih</w:t>
      </w:r>
      <w:r>
        <w:t xml:space="preserve"> </w:t>
      </w:r>
      <w:r w:rsidR="00D026B9">
        <w:t xml:space="preserve">bočnih </w:t>
      </w:r>
      <w:r>
        <w:t>vodil</w:t>
      </w:r>
      <w:r w:rsidR="001C4504">
        <w:t xml:space="preserve"> </w:t>
      </w:r>
      <w:r>
        <w:t>(korozija vbetoniranih delov).</w:t>
      </w:r>
    </w:p>
    <w:p w14:paraId="38525EDF" w14:textId="7EF03158" w:rsidR="00776263" w:rsidRPr="002B4BE8" w:rsidRDefault="00776263" w:rsidP="005A43E3">
      <w:pPr>
        <w:pStyle w:val="Naslov3"/>
      </w:pPr>
      <w:bookmarkStart w:id="19" w:name="_Toc188001226"/>
      <w:r w:rsidRPr="002B4BE8">
        <w:t>Dreniranje prostora pred pragom</w:t>
      </w:r>
      <w:bookmarkEnd w:id="19"/>
    </w:p>
    <w:p w14:paraId="4B0E6BD3" w14:textId="2CF63EC6" w:rsidR="00776263" w:rsidRDefault="00776263" w:rsidP="00AE68C1">
      <w:r w:rsidRPr="002B4BE8">
        <w:t>Da se bo lahko izvedba del na pragu zapornice izvajala na suhem, je potrebno zaradi netesnosti tesnilnih igel prostor pred pragom drenirati (izčrpavati). V ta namen se za izčrpavanje vode uporabi potopna črpalka s krmiljenjem nivoja.</w:t>
      </w:r>
    </w:p>
    <w:p w14:paraId="5C21593F" w14:textId="5CDCB1E2" w:rsidR="00F87818" w:rsidRPr="002E0B4B" w:rsidRDefault="004211A2" w:rsidP="00CB3CC9">
      <w:pPr>
        <w:pStyle w:val="Naslov3"/>
      </w:pPr>
      <w:bookmarkStart w:id="20" w:name="_Toc188001227"/>
      <w:r w:rsidRPr="002E0B4B">
        <w:t>Izdelava in montaža ograje</w:t>
      </w:r>
      <w:bookmarkEnd w:id="20"/>
    </w:p>
    <w:p w14:paraId="73F066B0" w14:textId="2C2A2DCD" w:rsidR="00C167A0" w:rsidRPr="002E0B4B" w:rsidRDefault="00C167A0" w:rsidP="00CB3CC9">
      <w:r w:rsidRPr="002E0B4B">
        <w:t>(risba št. DE</w:t>
      </w:r>
      <w:r w:rsidR="00B676DE" w:rsidRPr="002E0B4B">
        <w:t>MEJ</w:t>
      </w:r>
      <w:r w:rsidR="004E71F9" w:rsidRPr="002E0B4B">
        <w:t>--</w:t>
      </w:r>
      <w:r w:rsidR="00B676DE" w:rsidRPr="002E0B4B">
        <w:t>7</w:t>
      </w:r>
      <w:r w:rsidR="00B11094" w:rsidRPr="002E0B4B">
        <w:t>S</w:t>
      </w:r>
      <w:r w:rsidR="00C91996" w:rsidRPr="002E0B4B">
        <w:t>0011</w:t>
      </w:r>
      <w:r w:rsidRPr="002E0B4B">
        <w:t>)</w:t>
      </w:r>
    </w:p>
    <w:p w14:paraId="784DBB42" w14:textId="1EF2DFC9" w:rsidR="00CB3CC9" w:rsidRDefault="00CB3CC9" w:rsidP="00CB3CC9">
      <w:r w:rsidRPr="002E0B4B">
        <w:t>Na koncu jezu med preto</w:t>
      </w:r>
      <w:r>
        <w:t xml:space="preserve">čnim poljem 6 in </w:t>
      </w:r>
      <w:r w:rsidR="00304EB2">
        <w:t>steno dovodnega kanala je potrebno izdelati</w:t>
      </w:r>
      <w:r w:rsidR="002E0B4B">
        <w:t xml:space="preserve"> in </w:t>
      </w:r>
      <w:r w:rsidR="00AF72BD">
        <w:t>zmontirati</w:t>
      </w:r>
      <w:r w:rsidR="00304EB2">
        <w:t xml:space="preserve"> ograjo </w:t>
      </w:r>
      <w:r w:rsidR="00DB3913">
        <w:t>v vroče cinkani izvedbi</w:t>
      </w:r>
      <w:r w:rsidR="00304EB2">
        <w:t>.</w:t>
      </w:r>
    </w:p>
    <w:p w14:paraId="034B5D31" w14:textId="6BC68910" w:rsidR="00776263" w:rsidRPr="002B4BE8" w:rsidRDefault="00776263" w:rsidP="005A43E3">
      <w:pPr>
        <w:pStyle w:val="Naslov2"/>
      </w:pPr>
      <w:bookmarkStart w:id="21" w:name="_Toc88810202"/>
      <w:bookmarkStart w:id="22" w:name="_Toc188001228"/>
      <w:r w:rsidRPr="002B4BE8">
        <w:t>Remont zaklopke zapornice</w:t>
      </w:r>
      <w:bookmarkEnd w:id="21"/>
      <w:bookmarkEnd w:id="22"/>
    </w:p>
    <w:p w14:paraId="7D42C49D" w14:textId="2B25C67F" w:rsidR="00776263" w:rsidRPr="002B4BE8" w:rsidRDefault="00776263" w:rsidP="005A43E3">
      <w:pPr>
        <w:pStyle w:val="Naslov3"/>
      </w:pPr>
      <w:bookmarkStart w:id="23" w:name="_Toc188001229"/>
      <w:r w:rsidRPr="002B4BE8">
        <w:t>Demontaža in razstavljanje opreme zaklopke</w:t>
      </w:r>
      <w:bookmarkEnd w:id="23"/>
    </w:p>
    <w:p w14:paraId="057DB480" w14:textId="4C46CAB9" w:rsidR="00776263" w:rsidRPr="002B4BE8" w:rsidRDefault="00776263" w:rsidP="00AE68C1">
      <w:r w:rsidRPr="002B4BE8">
        <w:t>Demontaža sklopov zaklopke in razstavljanje sklopov na sestavne dele ter čiščenje (horizontalno tesnilo, tesnilo bočnih ščitov)</w:t>
      </w:r>
    </w:p>
    <w:p w14:paraId="42824779" w14:textId="3BFBA90F" w:rsidR="00776263" w:rsidRPr="002B4BE8" w:rsidRDefault="00776263" w:rsidP="005A43E3">
      <w:pPr>
        <w:pStyle w:val="Naslov3"/>
      </w:pPr>
      <w:bookmarkStart w:id="24" w:name="_Toc188001230"/>
      <w:r w:rsidRPr="002B4BE8">
        <w:lastRenderedPageBreak/>
        <w:t>Pregled konstrukcije zaklopke</w:t>
      </w:r>
      <w:bookmarkEnd w:id="24"/>
    </w:p>
    <w:p w14:paraId="1AFCD6E9" w14:textId="0CAE1FA8" w:rsidR="00776263" w:rsidRPr="002B4BE8" w:rsidRDefault="00776263" w:rsidP="00AE68C1">
      <w:r w:rsidRPr="002B4BE8">
        <w:rPr>
          <w:szCs w:val="20"/>
        </w:rPr>
        <w:t>(</w:t>
      </w:r>
      <w:r w:rsidRPr="002B4BE8">
        <w:t xml:space="preserve">risba št. </w:t>
      </w:r>
      <w:bookmarkStart w:id="25" w:name="_Hlk57621622"/>
      <w:r w:rsidRPr="002B4BE8">
        <w:t>EZ 01-00-66180</w:t>
      </w:r>
      <w:bookmarkEnd w:id="25"/>
      <w:r w:rsidRPr="002B4BE8">
        <w:t>)</w:t>
      </w:r>
    </w:p>
    <w:p w14:paraId="70CD55F9" w14:textId="2A3FB4D0" w:rsidR="00776263" w:rsidRPr="002B4BE8" w:rsidRDefault="00776263" w:rsidP="005E3DF9">
      <w:pPr>
        <w:pStyle w:val="Naslov4"/>
      </w:pPr>
      <w:r w:rsidRPr="002B4BE8">
        <w:t xml:space="preserve">Vizualni pregled konstrukcije </w:t>
      </w:r>
      <w:bookmarkStart w:id="26" w:name="_Hlk87862247"/>
      <w:r w:rsidRPr="002B4BE8">
        <w:t>(zunanjost in notranjost)</w:t>
      </w:r>
      <w:bookmarkEnd w:id="26"/>
    </w:p>
    <w:p w14:paraId="10682D8B" w14:textId="6E7A6559" w:rsidR="00776263" w:rsidRPr="002B4BE8" w:rsidRDefault="00776263" w:rsidP="005E3DF9">
      <w:pPr>
        <w:pStyle w:val="Naslov4"/>
      </w:pPr>
      <w:r w:rsidRPr="002B4BE8">
        <w:t>Dimenzijska in geodetska kontrola</w:t>
      </w:r>
    </w:p>
    <w:p w14:paraId="4D438F94" w14:textId="6C5853A8" w:rsidR="00776263" w:rsidRDefault="00776263" w:rsidP="005E3DF9">
      <w:pPr>
        <w:pStyle w:val="Naslov4"/>
      </w:pPr>
      <w:r w:rsidRPr="002B4BE8">
        <w:t>Obnova PKZ (zajeto v točki</w:t>
      </w:r>
      <w:r w:rsidR="00A01CCD" w:rsidRPr="002B4BE8">
        <w:t xml:space="preserve"> </w:t>
      </w:r>
      <w:r w:rsidR="00A01CCD" w:rsidRPr="002B4BE8">
        <w:fldChar w:fldCharType="begin"/>
      </w:r>
      <w:r w:rsidR="00A01CCD" w:rsidRPr="002B4BE8">
        <w:instrText xml:space="preserve"> REF _Ref92884308 \r \h </w:instrText>
      </w:r>
      <w:r w:rsidR="00A01CCD" w:rsidRPr="002B4BE8">
        <w:fldChar w:fldCharType="separate"/>
      </w:r>
      <w:r w:rsidR="00FF3700">
        <w:t>4.6</w:t>
      </w:r>
      <w:r w:rsidR="00A01CCD" w:rsidRPr="002B4BE8">
        <w:fldChar w:fldCharType="end"/>
      </w:r>
      <w:r w:rsidRPr="002B4BE8">
        <w:t>)</w:t>
      </w:r>
    </w:p>
    <w:p w14:paraId="51DAB30C" w14:textId="77777777" w:rsidR="00AF72BD" w:rsidRPr="00AF72BD" w:rsidRDefault="00AF72BD" w:rsidP="00AF72BD"/>
    <w:p w14:paraId="33E800C0" w14:textId="290BCC78" w:rsidR="00776263" w:rsidRPr="002B4BE8" w:rsidRDefault="00776263" w:rsidP="005A43E3">
      <w:pPr>
        <w:pStyle w:val="Naslov3"/>
      </w:pPr>
      <w:bookmarkStart w:id="27" w:name="_Toc188001231"/>
      <w:r w:rsidRPr="002B4BE8">
        <w:t>Obešenje zaklopke</w:t>
      </w:r>
      <w:bookmarkEnd w:id="27"/>
    </w:p>
    <w:p w14:paraId="66719360" w14:textId="38CCDC61" w:rsidR="00776263" w:rsidRPr="002B4BE8" w:rsidRDefault="00776263" w:rsidP="00AE68C1">
      <w:r w:rsidRPr="002B4BE8">
        <w:rPr>
          <w:szCs w:val="28"/>
        </w:rPr>
        <w:t>(risba</w:t>
      </w:r>
      <w:r w:rsidRPr="002B4BE8">
        <w:t xml:space="preserve"> št. EZ 01-1-66181)</w:t>
      </w:r>
    </w:p>
    <w:p w14:paraId="2E2FAA9C" w14:textId="669B9326" w:rsidR="00776263" w:rsidRPr="002B4BE8" w:rsidRDefault="00776263" w:rsidP="005E3DF9">
      <w:pPr>
        <w:pStyle w:val="Naslov4"/>
      </w:pPr>
      <w:r w:rsidRPr="002B4BE8">
        <w:t>Vizualni pregled</w:t>
      </w:r>
    </w:p>
    <w:p w14:paraId="75B0E940" w14:textId="2DFCC19B" w:rsidR="00776263" w:rsidRPr="002B4BE8" w:rsidRDefault="00776263" w:rsidP="005E3DF9">
      <w:pPr>
        <w:pStyle w:val="Naslov4"/>
      </w:pPr>
      <w:r w:rsidRPr="002B4BE8">
        <w:t>Dimenzijska kontrola sornika in ležajne puše na verigi</w:t>
      </w:r>
    </w:p>
    <w:p w14:paraId="4843155A" w14:textId="37EA1AE4" w:rsidR="002B363C" w:rsidRDefault="00776263" w:rsidP="005E3DF9">
      <w:pPr>
        <w:pStyle w:val="Naslov4"/>
      </w:pPr>
      <w:r w:rsidRPr="002B4BE8">
        <w:t>Dobava in montaža ležajne puše</w:t>
      </w:r>
    </w:p>
    <w:p w14:paraId="265C1EC1" w14:textId="54E0C360" w:rsidR="002B363C" w:rsidRPr="002B363C" w:rsidRDefault="00776263" w:rsidP="005E3DF9">
      <w:pPr>
        <w:pStyle w:val="Naslov4"/>
      </w:pPr>
      <w:r w:rsidRPr="002B4BE8">
        <w:t xml:space="preserve">Obnova PKZ (zajeto v točki </w:t>
      </w:r>
      <w:r w:rsidR="00B55AFC" w:rsidRPr="002B4BE8">
        <w:fldChar w:fldCharType="begin"/>
      </w:r>
      <w:r w:rsidR="00B55AFC" w:rsidRPr="002B4BE8">
        <w:instrText xml:space="preserve"> REF _Ref92884308 \r \h </w:instrText>
      </w:r>
      <w:r w:rsidR="00B55AFC" w:rsidRPr="002B4BE8">
        <w:fldChar w:fldCharType="separate"/>
      </w:r>
      <w:r w:rsidR="00FF3700">
        <w:t>4.6</w:t>
      </w:r>
      <w:r w:rsidR="00B55AFC" w:rsidRPr="002B4BE8">
        <w:fldChar w:fldCharType="end"/>
      </w:r>
      <w:r w:rsidRPr="002B4BE8">
        <w:t>)</w:t>
      </w:r>
    </w:p>
    <w:p w14:paraId="5C47DDEB" w14:textId="5169AE62" w:rsidR="00776263" w:rsidRPr="00E75C39" w:rsidRDefault="00776263" w:rsidP="005A43E3">
      <w:pPr>
        <w:pStyle w:val="Naslov3"/>
        <w:rPr>
          <w:strike/>
        </w:rPr>
      </w:pPr>
      <w:bookmarkStart w:id="28" w:name="_Toc188001232"/>
      <w:r w:rsidRPr="00E75C39">
        <w:t xml:space="preserve">Tesnila </w:t>
      </w:r>
      <w:r w:rsidR="007F2DB5" w:rsidRPr="00E75C39">
        <w:t>zaklopke</w:t>
      </w:r>
      <w:bookmarkEnd w:id="28"/>
      <w:r w:rsidR="007F2DB5" w:rsidRPr="00E75C39">
        <w:t xml:space="preserve"> </w:t>
      </w:r>
    </w:p>
    <w:p w14:paraId="4C195EB5" w14:textId="4623B8EE" w:rsidR="00776263" w:rsidRPr="00E75C39" w:rsidRDefault="00776263" w:rsidP="00AE68C1">
      <w:r w:rsidRPr="00E75C39">
        <w:t>(risba št. EZ 01-00-66187)</w:t>
      </w:r>
    </w:p>
    <w:p w14:paraId="04531389" w14:textId="025F76EB" w:rsidR="00776263" w:rsidRPr="00E75C39" w:rsidRDefault="00776263" w:rsidP="005E3DF9">
      <w:pPr>
        <w:pStyle w:val="Naslov4"/>
      </w:pPr>
      <w:r w:rsidRPr="00E75C39">
        <w:t>Vizualni pregled tesnilnega okvirja</w:t>
      </w:r>
    </w:p>
    <w:p w14:paraId="022110B7" w14:textId="7EEEDD9E" w:rsidR="00776263" w:rsidRPr="00E75C39" w:rsidRDefault="00776263" w:rsidP="005E3DF9">
      <w:pPr>
        <w:pStyle w:val="Naslov4"/>
      </w:pPr>
      <w:r w:rsidRPr="00E75C39">
        <w:t>Dobava in zamenjava tesnil</w:t>
      </w:r>
    </w:p>
    <w:p w14:paraId="498AFAD2" w14:textId="7994D943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Vzdolžno tesnilo 3</w:t>
      </w:r>
      <w:r w:rsidR="00762104" w:rsidRPr="00E75C39">
        <w:t>25</w:t>
      </w:r>
      <w:r w:rsidRPr="00E75C39">
        <w:t xml:space="preserve"> x 10 (ploščata guma) L = 14990 mm</w:t>
      </w:r>
      <w:r w:rsidR="004B6119" w:rsidRPr="00E75C39">
        <w:tab/>
      </w:r>
      <w:r w:rsidRPr="00E75C39">
        <w:t>1 kom</w:t>
      </w:r>
    </w:p>
    <w:p w14:paraId="73C528EC" w14:textId="4269EE44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Gumijasta peta D + L  (</w:t>
      </w:r>
      <w:bookmarkStart w:id="29" w:name="_Hlk87965462"/>
      <w:r w:rsidRPr="00E75C39">
        <w:t xml:space="preserve">risba EZ 1-4-65967 </w:t>
      </w:r>
      <w:bookmarkEnd w:id="29"/>
      <w:r w:rsidRPr="00E75C39">
        <w:t>manjka)</w:t>
      </w:r>
      <w:r w:rsidR="008341C1" w:rsidRPr="00E75C39">
        <w:tab/>
      </w:r>
      <w:r w:rsidRPr="00E75C39">
        <w:t>2 kom</w:t>
      </w:r>
    </w:p>
    <w:p w14:paraId="6DBFE662" w14:textId="600AFAAD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Gumijasta peta D + L  (risba EZ 1-4-65968 manjka</w:t>
      </w:r>
      <w:r w:rsidR="004B6119" w:rsidRPr="00E75C39">
        <w:t>)</w:t>
      </w:r>
      <w:r w:rsidR="008341C1" w:rsidRPr="00E75C39">
        <w:tab/>
      </w:r>
      <w:r w:rsidRPr="00E75C39">
        <w:t>2 kom</w:t>
      </w:r>
    </w:p>
    <w:p w14:paraId="75F63928" w14:textId="7F1B0E58" w:rsidR="00776263" w:rsidRPr="00E75C39" w:rsidRDefault="00E84237" w:rsidP="00E84237">
      <w:pPr>
        <w:ind w:left="11" w:firstLine="709"/>
      </w:pPr>
      <w:r w:rsidRPr="00E75C39">
        <w:t>(Kalup za i</w:t>
      </w:r>
      <w:r w:rsidR="00776263" w:rsidRPr="00E75C39">
        <w:t xml:space="preserve">zdelavo gumi pet </w:t>
      </w:r>
      <w:r w:rsidRPr="00E75C39">
        <w:t>bo dal na razpolago Naročnik)</w:t>
      </w:r>
    </w:p>
    <w:p w14:paraId="01FBA19B" w14:textId="38C606FB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Podložna guma 160 x 2, L = 2015 m</w:t>
      </w:r>
      <w:r w:rsidR="004B6119" w:rsidRPr="00E75C39">
        <w:t>m</w:t>
      </w:r>
      <w:r w:rsidR="008341C1" w:rsidRPr="00E75C39">
        <w:tab/>
      </w:r>
      <w:r w:rsidRPr="00E75C39">
        <w:t>2 ko</w:t>
      </w:r>
      <w:r w:rsidR="004B6119" w:rsidRPr="00E75C39">
        <w:t>m</w:t>
      </w:r>
    </w:p>
    <w:p w14:paraId="2D736458" w14:textId="4781A183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Podložna guma 84 x 10, L = 180 mm</w:t>
      </w:r>
      <w:r w:rsidR="008341C1" w:rsidRPr="00E75C39">
        <w:tab/>
      </w:r>
      <w:r w:rsidRPr="00E75C39">
        <w:t>2 kom</w:t>
      </w:r>
    </w:p>
    <w:p w14:paraId="3EDD3DD1" w14:textId="53995864" w:rsidR="00776263" w:rsidRPr="00E75C39" w:rsidRDefault="00776263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Profilna guma S5, D + L, L = 2040 mm</w:t>
      </w:r>
      <w:r w:rsidR="008341C1" w:rsidRPr="00E75C39">
        <w:tab/>
      </w:r>
      <w:r w:rsidRPr="00E75C39">
        <w:t>2 kom</w:t>
      </w:r>
    </w:p>
    <w:p w14:paraId="17AA14A0" w14:textId="0AAE83F3" w:rsidR="00342ED9" w:rsidRPr="00E75C39" w:rsidRDefault="00342ED9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Zamenjava ploščate gume 2 mm, 20 x 4700</w:t>
      </w:r>
      <w:r w:rsidRPr="00E75C39">
        <w:tab/>
        <w:t>2 kom</w:t>
      </w:r>
    </w:p>
    <w:p w14:paraId="63005DB1" w14:textId="07BFF65D" w:rsidR="00D363F2" w:rsidRPr="00E75C39" w:rsidRDefault="00D363F2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Podložna guma 2x160, L=1050</w:t>
      </w:r>
      <w:r w:rsidR="00E75C39" w:rsidRPr="00E75C39">
        <w:t xml:space="preserve"> (nadvišanje EZ 01-00-129758)</w:t>
      </w:r>
      <w:r w:rsidRPr="00E75C39">
        <w:tab/>
        <w:t>2 kom</w:t>
      </w:r>
    </w:p>
    <w:p w14:paraId="0AB43916" w14:textId="430F8C11" w:rsidR="00DC5493" w:rsidRPr="00E75C39" w:rsidRDefault="009B6C7F" w:rsidP="004B6119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E75C39">
        <w:t>Profilna guma S5, D + L, L = 1040 mm (nadvišanje</w:t>
      </w:r>
      <w:r w:rsidR="00E75C39" w:rsidRPr="00E75C39">
        <w:t xml:space="preserve"> EZ 01-00-129758</w:t>
      </w:r>
      <w:r w:rsidRPr="00E75C39">
        <w:t>)</w:t>
      </w:r>
      <w:r w:rsidRPr="00E75C39">
        <w:tab/>
        <w:t>2 kom</w:t>
      </w:r>
    </w:p>
    <w:p w14:paraId="48994E19" w14:textId="0425ECE7" w:rsidR="00776263" w:rsidRPr="007F46C1" w:rsidRDefault="00776263" w:rsidP="005E3DF9">
      <w:pPr>
        <w:pStyle w:val="Naslov4"/>
      </w:pPr>
      <w:r w:rsidRPr="007F46C1">
        <w:t>Dobava in zamenjava vijačnega materiala za pritrditev tesnila v vroče cinkani izvedbi</w:t>
      </w:r>
      <w:r w:rsidR="00E84237" w:rsidRPr="007F46C1">
        <w:t>.</w:t>
      </w:r>
    </w:p>
    <w:p w14:paraId="688E2407" w14:textId="4E88F37D" w:rsidR="00A91B4B" w:rsidRPr="007F46C1" w:rsidRDefault="00A91B4B" w:rsidP="00440C76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7F46C1">
        <w:t>Izdel</w:t>
      </w:r>
      <w:r w:rsidR="00D81571">
        <w:t>.</w:t>
      </w:r>
      <w:r w:rsidRPr="007F46C1">
        <w:t xml:space="preserve"> in montaža trakov iz vzmetne pločevine</w:t>
      </w:r>
      <w:r w:rsidR="0093783E" w:rsidRPr="007F46C1">
        <w:t xml:space="preserve"> </w:t>
      </w:r>
      <w:r w:rsidR="00937BB3">
        <w:t>0,4x</w:t>
      </w:r>
      <w:r w:rsidR="000732AE">
        <w:t>150</w:t>
      </w:r>
      <w:r w:rsidR="009B6BCE">
        <w:t xml:space="preserve"> L=3200</w:t>
      </w:r>
      <w:r w:rsidR="000732AE">
        <w:t xml:space="preserve"> </w:t>
      </w:r>
      <w:r w:rsidR="0027577E">
        <w:tab/>
      </w:r>
      <w:r w:rsidR="009B6BCE">
        <w:t>2</w:t>
      </w:r>
      <w:r w:rsidR="0027577E">
        <w:t xml:space="preserve"> kom</w:t>
      </w:r>
    </w:p>
    <w:p w14:paraId="064C3FA2" w14:textId="09CFE2A7" w:rsidR="005529FE" w:rsidRPr="007F46C1" w:rsidRDefault="005529FE" w:rsidP="005E3DF9">
      <w:pPr>
        <w:pStyle w:val="Naslov4"/>
      </w:pPr>
      <w:r w:rsidRPr="007F46C1">
        <w:t xml:space="preserve">Obnova PKZ tesnilnega okvirja in letev (zajeto v točki </w:t>
      </w:r>
      <w:r w:rsidRPr="007F46C1">
        <w:fldChar w:fldCharType="begin"/>
      </w:r>
      <w:r w:rsidRPr="007F46C1">
        <w:instrText xml:space="preserve"> REF _Ref93045337 \r \h </w:instrText>
      </w:r>
      <w:r w:rsidR="007F46C1">
        <w:instrText xml:space="preserve"> \* MERGEFORMAT </w:instrText>
      </w:r>
      <w:r w:rsidRPr="007F46C1">
        <w:fldChar w:fldCharType="separate"/>
      </w:r>
      <w:r w:rsidR="00FF3700" w:rsidRPr="007F46C1">
        <w:t>4.6</w:t>
      </w:r>
      <w:r w:rsidRPr="007F46C1">
        <w:fldChar w:fldCharType="end"/>
      </w:r>
      <w:r w:rsidRPr="007F46C1">
        <w:t xml:space="preserve">) </w:t>
      </w:r>
    </w:p>
    <w:p w14:paraId="11544306" w14:textId="3CD6B3D0" w:rsidR="005529FE" w:rsidRPr="004D5EE5" w:rsidRDefault="007F2DB5" w:rsidP="005529FE">
      <w:pPr>
        <w:pStyle w:val="Naslov3"/>
      </w:pPr>
      <w:bookmarkStart w:id="30" w:name="_Toc188001233"/>
      <w:r w:rsidRPr="004D5EE5">
        <w:t>L</w:t>
      </w:r>
      <w:r w:rsidR="005529FE" w:rsidRPr="004D5EE5">
        <w:t>ežaj</w:t>
      </w:r>
      <w:r w:rsidRPr="004D5EE5">
        <w:t>i</w:t>
      </w:r>
      <w:r w:rsidR="005529FE" w:rsidRPr="004D5EE5">
        <w:t xml:space="preserve"> zaklopke</w:t>
      </w:r>
      <w:bookmarkEnd w:id="30"/>
    </w:p>
    <w:p w14:paraId="258A807C" w14:textId="4E53225F" w:rsidR="007F2DB5" w:rsidRPr="004D5EE5" w:rsidRDefault="007F2DB5" w:rsidP="007F2DB5">
      <w:r w:rsidRPr="004D5EE5">
        <w:t xml:space="preserve">(risba št. </w:t>
      </w:r>
      <w:r w:rsidR="00AA40B3" w:rsidRPr="004D5EE5">
        <w:t>EZ01-00-66187</w:t>
      </w:r>
      <w:r w:rsidRPr="004D5EE5">
        <w:t>)</w:t>
      </w:r>
      <w:r w:rsidR="00AA40B3" w:rsidRPr="004D5EE5">
        <w:t xml:space="preserve"> </w:t>
      </w:r>
      <w:r w:rsidR="005300A8" w:rsidRPr="004D5EE5">
        <w:t>-</w:t>
      </w:r>
      <w:r w:rsidR="00AA40B3" w:rsidRPr="004D5EE5">
        <w:t xml:space="preserve"> Tesnilo in ležaji zaklopne zapornice</w:t>
      </w:r>
    </w:p>
    <w:p w14:paraId="665A76DF" w14:textId="77777777" w:rsidR="00A807E0" w:rsidRPr="004D5EE5" w:rsidRDefault="00A807E0" w:rsidP="007F2DB5"/>
    <w:p w14:paraId="23327EE0" w14:textId="6D380E75" w:rsidR="00776263" w:rsidRPr="004D5EE5" w:rsidRDefault="00776263" w:rsidP="00F31263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4D5EE5">
        <w:t>Vmesni ležaj (risba EZ 01-1-66192)</w:t>
      </w:r>
      <w:r w:rsidR="008341C1" w:rsidRPr="004D5EE5">
        <w:tab/>
      </w:r>
      <w:r w:rsidRPr="004D5EE5">
        <w:t>7 kom</w:t>
      </w:r>
    </w:p>
    <w:p w14:paraId="633A1BEF" w14:textId="378F2A1F" w:rsidR="00776263" w:rsidRPr="004D5EE5" w:rsidRDefault="00776263" w:rsidP="00AE68C1">
      <w:pPr>
        <w:pStyle w:val="Odstavekseznama"/>
        <w:numPr>
          <w:ilvl w:val="1"/>
          <w:numId w:val="15"/>
        </w:numPr>
      </w:pPr>
      <w:r w:rsidRPr="004D5EE5">
        <w:t>Dobava in zamenjava mazalk</w:t>
      </w:r>
    </w:p>
    <w:p w14:paraId="474E8161" w14:textId="37B81237" w:rsidR="00776263" w:rsidRPr="004D5EE5" w:rsidRDefault="00776263" w:rsidP="00F31263">
      <w:pPr>
        <w:pStyle w:val="Odstavekseznama"/>
        <w:numPr>
          <w:ilvl w:val="0"/>
          <w:numId w:val="15"/>
        </w:numPr>
        <w:tabs>
          <w:tab w:val="right" w:pos="8364"/>
        </w:tabs>
      </w:pPr>
      <w:r w:rsidRPr="004D5EE5">
        <w:t>Krajni ležaj (risba EZ 01-1-66189)</w:t>
      </w:r>
      <w:r w:rsidR="008341C1" w:rsidRPr="004D5EE5">
        <w:tab/>
      </w:r>
      <w:r w:rsidRPr="004D5EE5">
        <w:t>2 kom</w:t>
      </w:r>
    </w:p>
    <w:p w14:paraId="13E3FB06" w14:textId="0A4FAA53" w:rsidR="00585C90" w:rsidRPr="004D5EE5" w:rsidRDefault="00776263" w:rsidP="00585C90">
      <w:pPr>
        <w:pStyle w:val="Odstavekseznama"/>
        <w:numPr>
          <w:ilvl w:val="1"/>
          <w:numId w:val="15"/>
        </w:numPr>
      </w:pPr>
      <w:r w:rsidRPr="004D5EE5">
        <w:t>Dobava in zamenjava mazalk</w:t>
      </w:r>
    </w:p>
    <w:p w14:paraId="0F4FAF7F" w14:textId="70820354" w:rsidR="00776263" w:rsidRPr="002B4BE8" w:rsidRDefault="00776263" w:rsidP="005A43E3">
      <w:pPr>
        <w:pStyle w:val="Naslov3"/>
      </w:pPr>
      <w:bookmarkStart w:id="31" w:name="_Toc188001234"/>
      <w:r w:rsidRPr="002B4BE8">
        <w:t>Naslon za zaklopko</w:t>
      </w:r>
      <w:bookmarkEnd w:id="31"/>
    </w:p>
    <w:p w14:paraId="42F237DA" w14:textId="77777777" w:rsidR="00567832" w:rsidRDefault="00776263" w:rsidP="00567832">
      <w:r w:rsidRPr="002B4BE8">
        <w:t>(risba št. EZ 1-1-66179)</w:t>
      </w:r>
    </w:p>
    <w:p w14:paraId="180259C2" w14:textId="2850E872" w:rsidR="00776263" w:rsidRPr="002B4BE8" w:rsidRDefault="00776263" w:rsidP="005E3DF9">
      <w:pPr>
        <w:pStyle w:val="Naslov4"/>
      </w:pPr>
      <w:r w:rsidRPr="00F91A57">
        <w:lastRenderedPageBreak/>
        <w:t>Vizualni</w:t>
      </w:r>
      <w:r w:rsidRPr="002B4BE8">
        <w:t xml:space="preserve"> pregled</w:t>
      </w:r>
    </w:p>
    <w:p w14:paraId="2D3A316F" w14:textId="31A1DB0F" w:rsidR="00776263" w:rsidRDefault="00776263" w:rsidP="005E3DF9">
      <w:pPr>
        <w:pStyle w:val="Naslov4"/>
      </w:pPr>
      <w:r w:rsidRPr="002B4BE8">
        <w:t xml:space="preserve">Obnova PKZ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2C872D84" w14:textId="799B6601" w:rsidR="00776263" w:rsidRPr="002B4BE8" w:rsidRDefault="00776263" w:rsidP="005A43E3">
      <w:pPr>
        <w:pStyle w:val="Naslov3"/>
      </w:pPr>
      <w:bookmarkStart w:id="32" w:name="_Toc188001235"/>
      <w:r w:rsidRPr="002B4BE8">
        <w:t>Montaža opreme zaklopke</w:t>
      </w:r>
      <w:bookmarkEnd w:id="32"/>
    </w:p>
    <w:p w14:paraId="58E9F1A6" w14:textId="77777777" w:rsidR="00776263" w:rsidRPr="00F91A57" w:rsidRDefault="00776263" w:rsidP="005E3DF9">
      <w:pPr>
        <w:pStyle w:val="Naslov4"/>
      </w:pPr>
      <w:r w:rsidRPr="002B4BE8">
        <w:t xml:space="preserve">Sestava </w:t>
      </w:r>
      <w:r w:rsidRPr="00F91A57">
        <w:t>obnovljenih elementov zaklopke</w:t>
      </w:r>
    </w:p>
    <w:p w14:paraId="21E85F33" w14:textId="77777777" w:rsidR="00776263" w:rsidRPr="00F91A57" w:rsidRDefault="00776263" w:rsidP="005E3DF9">
      <w:pPr>
        <w:pStyle w:val="Naslov4"/>
      </w:pPr>
      <w:r w:rsidRPr="00F91A57">
        <w:t>Montaža sklopov opreme</w:t>
      </w:r>
    </w:p>
    <w:p w14:paraId="15DA46EA" w14:textId="519ED34A" w:rsidR="00E83852" w:rsidRDefault="00776263" w:rsidP="005E3DF9">
      <w:pPr>
        <w:pStyle w:val="Naslov4"/>
      </w:pPr>
      <w:r w:rsidRPr="00F91A57">
        <w:t>Nastavitve</w:t>
      </w:r>
    </w:p>
    <w:p w14:paraId="551C91E0" w14:textId="77777777" w:rsidR="00390733" w:rsidRPr="00390733" w:rsidRDefault="00390733" w:rsidP="00390733"/>
    <w:p w14:paraId="0EDB6AB3" w14:textId="0840B597" w:rsidR="0089213F" w:rsidRPr="0089213F" w:rsidRDefault="00776263" w:rsidP="0089213F">
      <w:pPr>
        <w:pStyle w:val="Naslov2"/>
      </w:pPr>
      <w:bookmarkStart w:id="33" w:name="_Toc88810203"/>
      <w:bookmarkStart w:id="34" w:name="_Toc188001236"/>
      <w:r w:rsidRPr="002B4BE8">
        <w:t>Remont segmenta zapornice</w:t>
      </w:r>
      <w:bookmarkEnd w:id="33"/>
      <w:bookmarkEnd w:id="34"/>
    </w:p>
    <w:p w14:paraId="65CFFE1C" w14:textId="02C96E2F" w:rsidR="0089213F" w:rsidRPr="0089213F" w:rsidRDefault="00776263" w:rsidP="0089213F">
      <w:pPr>
        <w:pStyle w:val="Naslov3"/>
      </w:pPr>
      <w:bookmarkStart w:id="35" w:name="_Toc188001237"/>
      <w:r w:rsidRPr="002B4BE8">
        <w:t>Demontaža in razstavljanje opreme</w:t>
      </w:r>
      <w:r w:rsidR="00B04725">
        <w:t xml:space="preserve"> segmenta zapornice</w:t>
      </w:r>
      <w:bookmarkEnd w:id="35"/>
    </w:p>
    <w:p w14:paraId="0264545B" w14:textId="69C9F717" w:rsidR="00776263" w:rsidRPr="002B4BE8" w:rsidRDefault="00776263" w:rsidP="005E3DF9">
      <w:pPr>
        <w:pStyle w:val="Naslov4"/>
      </w:pPr>
      <w:r w:rsidRPr="002B4BE8">
        <w:t>Demontaža sklopov segmentne zapornice, razstavljanje sklopov na sestavne dele in čiščenje (tesnila, bočna vodila, rešetke, pokrov</w:t>
      </w:r>
      <w:r w:rsidR="0093783E">
        <w:t>i</w:t>
      </w:r>
      <w:r w:rsidRPr="002B4BE8">
        <w:t xml:space="preserve"> grelcev bočnih ščitov, oprem</w:t>
      </w:r>
      <w:r w:rsidR="0093783E">
        <w:t>a</w:t>
      </w:r>
      <w:r w:rsidRPr="002B4BE8">
        <w:t xml:space="preserve"> za gretje bočnih ščitov</w:t>
      </w:r>
      <w:r w:rsidR="00730901">
        <w:t xml:space="preserve"> in</w:t>
      </w:r>
      <w:r w:rsidRPr="002B4BE8">
        <w:t xml:space="preserve"> grelni kab</w:t>
      </w:r>
      <w:r w:rsidR="0093783E">
        <w:t>li</w:t>
      </w:r>
      <w:r w:rsidRPr="002B4BE8">
        <w:t>)</w:t>
      </w:r>
    </w:p>
    <w:p w14:paraId="5E04E339" w14:textId="2C2E9B83" w:rsidR="00776263" w:rsidRPr="00116DB4" w:rsidRDefault="00776263" w:rsidP="005A43E3">
      <w:pPr>
        <w:pStyle w:val="Naslov3"/>
      </w:pPr>
      <w:bookmarkStart w:id="36" w:name="_Toc188001238"/>
      <w:r w:rsidRPr="00116DB4">
        <w:t>Pregled konstrukcije  segmenta zapornice</w:t>
      </w:r>
      <w:bookmarkEnd w:id="36"/>
    </w:p>
    <w:p w14:paraId="7C8DFC70" w14:textId="5F69D910" w:rsidR="00776263" w:rsidRPr="002B4BE8" w:rsidRDefault="00776263" w:rsidP="00AE68C1">
      <w:r w:rsidRPr="002B4BE8">
        <w:t xml:space="preserve">    (risba št. EZ 1-00-66163, EZ 1-00-66162, EZ 1-00-66161, EZ 01-00-66160,</w:t>
      </w:r>
    </w:p>
    <w:p w14:paraId="6E1A59C2" w14:textId="135A2F08" w:rsidR="00776263" w:rsidRPr="002B4BE8" w:rsidRDefault="00776263" w:rsidP="00AE68C1">
      <w:r w:rsidRPr="002B4BE8">
        <w:t xml:space="preserve">     EZ 01-00-66159)</w:t>
      </w:r>
    </w:p>
    <w:p w14:paraId="03F25819" w14:textId="0CFBA69B" w:rsidR="00776263" w:rsidRPr="002B4BE8" w:rsidRDefault="00776263" w:rsidP="005E3DF9">
      <w:pPr>
        <w:pStyle w:val="Naslov4"/>
      </w:pPr>
      <w:r w:rsidRPr="002B4BE8">
        <w:t>Vizualni pregled konstrukcije (zunanjost in notranjost)</w:t>
      </w:r>
    </w:p>
    <w:p w14:paraId="032A6ADD" w14:textId="200B474D" w:rsidR="00776263" w:rsidRPr="002B4BE8" w:rsidRDefault="00776263" w:rsidP="005E3DF9">
      <w:pPr>
        <w:pStyle w:val="Naslov4"/>
      </w:pPr>
      <w:r w:rsidRPr="002B4BE8">
        <w:t>Dimenzijska in geodetska kontrola</w:t>
      </w:r>
    </w:p>
    <w:p w14:paraId="01353D02" w14:textId="0A1664A9" w:rsidR="00A807E0" w:rsidRPr="004D5EE5" w:rsidRDefault="00776263" w:rsidP="005E3DF9">
      <w:pPr>
        <w:pStyle w:val="Naslov4"/>
      </w:pPr>
      <w:bookmarkStart w:id="37" w:name="_Hlk87862272"/>
      <w:r w:rsidRPr="004D5EE5">
        <w:t xml:space="preserve">Popravilo korozijskih poškodb z </w:t>
      </w:r>
      <w:r w:rsidR="0093783E" w:rsidRPr="004D5EE5">
        <w:t>navarjenem</w:t>
      </w:r>
      <w:r w:rsidR="004D5EE5">
        <w:t xml:space="preserve"> (zajeto v točki </w:t>
      </w:r>
      <w:r w:rsidR="004D5EE5">
        <w:fldChar w:fldCharType="begin"/>
      </w:r>
      <w:r w:rsidR="004D5EE5">
        <w:instrText xml:space="preserve"> REF _Ref126311936 \r \h </w:instrText>
      </w:r>
      <w:r w:rsidR="004D5EE5">
        <w:fldChar w:fldCharType="separate"/>
      </w:r>
      <w:r w:rsidR="00FF3700">
        <w:t>4.1.9</w:t>
      </w:r>
      <w:r w:rsidR="004D5EE5">
        <w:fldChar w:fldCharType="end"/>
      </w:r>
      <w:r w:rsidR="004D5EE5">
        <w:t>)</w:t>
      </w:r>
    </w:p>
    <w:bookmarkEnd w:id="37"/>
    <w:p w14:paraId="279871B8" w14:textId="2CE627B4" w:rsidR="00776263" w:rsidRPr="002B4BE8" w:rsidRDefault="00776263" w:rsidP="005E3DF9">
      <w:pPr>
        <w:pStyle w:val="Naslov4"/>
      </w:pPr>
      <w:r w:rsidRPr="002B4BE8">
        <w:t xml:space="preserve">Obnova PKZ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1E4F6033" w14:textId="77F3413F" w:rsidR="00776263" w:rsidRPr="002B4BE8" w:rsidRDefault="00776263" w:rsidP="005A43E3">
      <w:pPr>
        <w:pStyle w:val="Naslov3"/>
      </w:pPr>
      <w:bookmarkStart w:id="38" w:name="_Toc188001239"/>
      <w:r w:rsidRPr="002B4BE8">
        <w:t>Segmentna ročica</w:t>
      </w:r>
      <w:bookmarkEnd w:id="38"/>
    </w:p>
    <w:p w14:paraId="662A503E" w14:textId="77777777" w:rsidR="00776263" w:rsidRPr="002B4BE8" w:rsidRDefault="00776263" w:rsidP="00AE68C1">
      <w:r w:rsidRPr="002B4BE8">
        <w:t xml:space="preserve">  (risba št. EZ 1-00-66170))</w:t>
      </w:r>
    </w:p>
    <w:p w14:paraId="00553634" w14:textId="64A46F05" w:rsidR="00776263" w:rsidRPr="002B4BE8" w:rsidRDefault="00776263" w:rsidP="005E3DF9">
      <w:pPr>
        <w:pStyle w:val="Naslov4"/>
      </w:pPr>
      <w:r w:rsidRPr="002B4BE8">
        <w:t>Vizualni pregled konstrukcije</w:t>
      </w:r>
    </w:p>
    <w:p w14:paraId="600D1240" w14:textId="21B324E8" w:rsidR="00776263" w:rsidRPr="002B4BE8" w:rsidRDefault="00776263" w:rsidP="005E3DF9">
      <w:pPr>
        <w:pStyle w:val="Naslov4"/>
      </w:pPr>
      <w:r w:rsidRPr="002B4BE8">
        <w:t xml:space="preserve">Obnova PKZ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70820547" w14:textId="6B613DB2" w:rsidR="00776263" w:rsidRPr="002B4BE8" w:rsidRDefault="00776263" w:rsidP="005A43E3">
      <w:pPr>
        <w:pStyle w:val="Naslov3"/>
      </w:pPr>
      <w:bookmarkStart w:id="39" w:name="_Toc188001240"/>
      <w:r w:rsidRPr="002B4BE8">
        <w:t>Obešenje segmentne zapornice</w:t>
      </w:r>
      <w:bookmarkEnd w:id="39"/>
    </w:p>
    <w:p w14:paraId="47116FD3" w14:textId="77777777" w:rsidR="00776263" w:rsidRPr="002B4BE8" w:rsidRDefault="00776263" w:rsidP="00AE68C1">
      <w:r w:rsidRPr="002B4BE8">
        <w:t xml:space="preserve">  (risba št. EZ 01-1-66164)</w:t>
      </w:r>
    </w:p>
    <w:p w14:paraId="02FBD563" w14:textId="77777777" w:rsidR="00776263" w:rsidRPr="002B4BE8" w:rsidRDefault="00776263" w:rsidP="005E3DF9">
      <w:pPr>
        <w:pStyle w:val="Naslov4"/>
      </w:pPr>
      <w:r w:rsidRPr="002B4BE8">
        <w:t>Vizualni pregled</w:t>
      </w:r>
    </w:p>
    <w:p w14:paraId="1235E161" w14:textId="3FC1221F" w:rsidR="00776263" w:rsidRPr="002B4BE8" w:rsidRDefault="00776263" w:rsidP="005E3DF9">
      <w:pPr>
        <w:pStyle w:val="Naslov4"/>
      </w:pPr>
      <w:r w:rsidRPr="002B4BE8">
        <w:t>Dimenzijska kontrola sornika in ležajne puše na verigi poz. 1 (Ø 200 mm)</w:t>
      </w:r>
    </w:p>
    <w:p w14:paraId="3813F260" w14:textId="1EC096CA" w:rsidR="00776263" w:rsidRPr="002B4BE8" w:rsidRDefault="00776263" w:rsidP="005E3DF9">
      <w:pPr>
        <w:pStyle w:val="Naslov4"/>
      </w:pPr>
      <w:r w:rsidRPr="002B4BE8">
        <w:t>Dobava in montaža nove ležajne puše</w:t>
      </w:r>
    </w:p>
    <w:p w14:paraId="704616D4" w14:textId="3D2EEFF3" w:rsidR="00776263" w:rsidRPr="002B4BE8" w:rsidRDefault="00776263" w:rsidP="005E3DF9">
      <w:pPr>
        <w:pStyle w:val="Naslov4"/>
      </w:pPr>
      <w:r w:rsidRPr="002B4BE8">
        <w:t xml:space="preserve">Dobava in zamenjava vijačnega materiala </w:t>
      </w:r>
      <w:r w:rsidRPr="00CB317E">
        <w:t>v vroče cinkani izvedbi</w:t>
      </w:r>
    </w:p>
    <w:p w14:paraId="4BE6A792" w14:textId="22E0881C" w:rsidR="00776263" w:rsidRPr="002B4BE8" w:rsidRDefault="00776263" w:rsidP="005E3DF9">
      <w:pPr>
        <w:pStyle w:val="Naslov4"/>
      </w:pPr>
      <w:r w:rsidRPr="00C233CD">
        <w:t xml:space="preserve">Obnova PKZ (zajeto v točki </w:t>
      </w:r>
      <w:r w:rsidR="00981A64" w:rsidRPr="00C233CD">
        <w:fldChar w:fldCharType="begin"/>
      </w:r>
      <w:r w:rsidR="00981A64" w:rsidRPr="00C233CD">
        <w:instrText xml:space="preserve"> REF _Ref93045337 \r \h </w:instrText>
      </w:r>
      <w:r w:rsidR="00C233CD">
        <w:instrText xml:space="preserve"> \* MERGEFORMAT </w:instrText>
      </w:r>
      <w:r w:rsidR="00981A64" w:rsidRPr="00C233CD">
        <w:fldChar w:fldCharType="separate"/>
      </w:r>
      <w:r w:rsidR="00FF3700" w:rsidRPr="00C233CD">
        <w:t>4.6</w:t>
      </w:r>
      <w:r w:rsidR="00981A64" w:rsidRPr="00C233CD">
        <w:fldChar w:fldCharType="end"/>
      </w:r>
      <w:r w:rsidRPr="00C233CD">
        <w:t>)</w:t>
      </w:r>
    </w:p>
    <w:p w14:paraId="6AB75CE2" w14:textId="1C31968B" w:rsidR="00776263" w:rsidRPr="002B4BE8" w:rsidRDefault="00776263" w:rsidP="005A43E3">
      <w:pPr>
        <w:pStyle w:val="Naslov3"/>
      </w:pPr>
      <w:bookmarkStart w:id="40" w:name="_Toc188001241"/>
      <w:r w:rsidRPr="00C233CD">
        <w:t>Tesnila segmenta zapornice</w:t>
      </w:r>
      <w:bookmarkEnd w:id="40"/>
    </w:p>
    <w:p w14:paraId="177349EF" w14:textId="1E9F8034" w:rsidR="00776263" w:rsidRPr="002B4BE8" w:rsidRDefault="00776263" w:rsidP="00AE68C1">
      <w:r w:rsidRPr="002B4BE8">
        <w:t xml:space="preserve">     (risba št. EZ 01-00-66171)</w:t>
      </w:r>
    </w:p>
    <w:p w14:paraId="3CE804A8" w14:textId="55D8BB3C" w:rsidR="00776263" w:rsidRPr="002B4BE8" w:rsidRDefault="00776263" w:rsidP="005E3DF9">
      <w:pPr>
        <w:pStyle w:val="Naslov4"/>
      </w:pPr>
      <w:r w:rsidRPr="002B4BE8">
        <w:t xml:space="preserve">Vizualni pregled tesnilnih okvirjev in popravilo (varjenje podaljškov) zaradi </w:t>
      </w:r>
      <w:r w:rsidR="006718BD" w:rsidRPr="002B4BE8">
        <w:t>nad višanja</w:t>
      </w:r>
      <w:r w:rsidRPr="002B4BE8">
        <w:t xml:space="preserve"> zapornice.</w:t>
      </w:r>
    </w:p>
    <w:p w14:paraId="2C0768AA" w14:textId="342CF716" w:rsidR="00776263" w:rsidRPr="002B4BE8" w:rsidRDefault="00776263" w:rsidP="005E3DF9">
      <w:pPr>
        <w:pStyle w:val="Naslov4"/>
      </w:pPr>
      <w:r w:rsidRPr="002B4BE8">
        <w:t>Dobava in zamenjava tesnil</w:t>
      </w:r>
    </w:p>
    <w:p w14:paraId="33470E1C" w14:textId="793556CC" w:rsidR="00776263" w:rsidRPr="00D077A7" w:rsidRDefault="00776263" w:rsidP="00F27E09">
      <w:pPr>
        <w:pStyle w:val="Odstavekseznama"/>
        <w:numPr>
          <w:ilvl w:val="0"/>
          <w:numId w:val="15"/>
        </w:numPr>
        <w:tabs>
          <w:tab w:val="right" w:pos="8364"/>
        </w:tabs>
        <w:ind w:left="1134" w:hanging="425"/>
      </w:pPr>
      <w:r w:rsidRPr="00D077A7">
        <w:t>Tesnilo na pragu 90 x 20, L = 17100 mm</w:t>
      </w:r>
      <w:r w:rsidR="00145963" w:rsidRPr="00D077A7">
        <w:tab/>
      </w:r>
      <w:r w:rsidRPr="00D077A7">
        <w:t>1 kom</w:t>
      </w:r>
    </w:p>
    <w:p w14:paraId="47F52588" w14:textId="4652FE51" w:rsidR="00776263" w:rsidRPr="002B4BE8" w:rsidRDefault="00776263" w:rsidP="00F27E09">
      <w:pPr>
        <w:pStyle w:val="Odstavekseznama"/>
        <w:numPr>
          <w:ilvl w:val="0"/>
          <w:numId w:val="15"/>
        </w:numPr>
        <w:tabs>
          <w:tab w:val="right" w:pos="8364"/>
        </w:tabs>
        <w:ind w:left="1134" w:hanging="425"/>
      </w:pPr>
      <w:r w:rsidRPr="00D077A7">
        <w:t>Profilna guma  60 x 25  (risba EZ 1-4-64247 manjka)</w:t>
      </w:r>
      <w:r w:rsidR="00711C90">
        <w:tab/>
      </w:r>
      <w:r w:rsidRPr="002B4BE8">
        <w:t>2 kom</w:t>
      </w:r>
    </w:p>
    <w:p w14:paraId="22ADB8AF" w14:textId="7837F07C" w:rsidR="00776263" w:rsidRPr="002B4BE8" w:rsidRDefault="00A62A6C" w:rsidP="001B3CA8">
      <w:pPr>
        <w:pStyle w:val="Odstavekseznama"/>
        <w:numPr>
          <w:ilvl w:val="0"/>
          <w:numId w:val="15"/>
        </w:numPr>
        <w:tabs>
          <w:tab w:val="right" w:pos="8364"/>
        </w:tabs>
        <w:ind w:left="1134" w:hanging="425"/>
      </w:pPr>
      <w:r>
        <w:lastRenderedPageBreak/>
        <w:t>Podložna guma</w:t>
      </w:r>
      <w:r w:rsidR="00776263" w:rsidRPr="002B4BE8">
        <w:t xml:space="preserve"> 120 x </w:t>
      </w:r>
      <w:r w:rsidR="001B3CA8">
        <w:t>2</w:t>
      </w:r>
      <w:r w:rsidR="00776263" w:rsidRPr="002B4BE8">
        <w:t>, L = 8720 mm</w:t>
      </w:r>
      <w:r w:rsidR="00145963">
        <w:tab/>
      </w:r>
      <w:r w:rsidR="00776263" w:rsidRPr="002B4BE8">
        <w:t xml:space="preserve">2 kom   </w:t>
      </w:r>
    </w:p>
    <w:p w14:paraId="65787D9E" w14:textId="77777777" w:rsidR="001B3CA8" w:rsidRDefault="00776263" w:rsidP="0042581F">
      <w:pPr>
        <w:pStyle w:val="Odstavekseznama"/>
        <w:numPr>
          <w:ilvl w:val="0"/>
          <w:numId w:val="15"/>
        </w:numPr>
        <w:tabs>
          <w:tab w:val="right" w:pos="8364"/>
        </w:tabs>
        <w:ind w:left="1134" w:hanging="425"/>
      </w:pPr>
      <w:r w:rsidRPr="002B4BE8">
        <w:t>Profilna guma S5, D + L, L = 8700 mm</w:t>
      </w:r>
      <w:r w:rsidR="00145963">
        <w:tab/>
      </w:r>
      <w:r w:rsidRPr="002B4BE8">
        <w:t>2 kom</w:t>
      </w:r>
    </w:p>
    <w:p w14:paraId="4C5233DF" w14:textId="09A260FF" w:rsidR="00A122F2" w:rsidRDefault="00FB71D8" w:rsidP="0042581F">
      <w:pPr>
        <w:pStyle w:val="Odstavekseznama"/>
        <w:numPr>
          <w:ilvl w:val="0"/>
          <w:numId w:val="15"/>
        </w:numPr>
        <w:tabs>
          <w:tab w:val="right" w:pos="8364"/>
        </w:tabs>
        <w:ind w:left="1134" w:hanging="425"/>
      </w:pPr>
      <w:r>
        <w:t xml:space="preserve">Spojno površino med tesnilnim paketom in segmentom zapornice tesniti </w:t>
      </w:r>
      <w:r w:rsidR="00306F27">
        <w:t>z maso, ki ekspandira v stiku z vodo</w:t>
      </w:r>
    </w:p>
    <w:p w14:paraId="0804F731" w14:textId="1852AB14" w:rsidR="00776263" w:rsidRPr="00D077A7" w:rsidRDefault="00776263" w:rsidP="005E3DF9">
      <w:pPr>
        <w:pStyle w:val="Naslov4"/>
      </w:pPr>
      <w:r w:rsidRPr="0028606B">
        <w:t xml:space="preserve">Dobava in zamenjava vijačnega materiala za pritrditev tesnila v vroče cinkani </w:t>
      </w:r>
      <w:r w:rsidRPr="00D077A7">
        <w:t>izvedbi</w:t>
      </w:r>
    </w:p>
    <w:p w14:paraId="56FC869C" w14:textId="297E27BC" w:rsidR="004D5EE5" w:rsidRPr="00D077A7" w:rsidRDefault="00603B2D" w:rsidP="005E3DF9">
      <w:pPr>
        <w:pStyle w:val="Naslov4"/>
      </w:pPr>
      <w:r w:rsidRPr="00D077A7">
        <w:t>Dobava</w:t>
      </w:r>
      <w:r w:rsidR="00E83852" w:rsidRPr="00D077A7">
        <w:t>,</w:t>
      </w:r>
      <w:r w:rsidR="00E73DB8" w:rsidRPr="00D077A7">
        <w:t xml:space="preserve"> razrez</w:t>
      </w:r>
      <w:r w:rsidRPr="00D077A7">
        <w:t xml:space="preserve"> in montaža vzmetne pločevin</w:t>
      </w:r>
      <w:r w:rsidR="00E73DB8" w:rsidRPr="00D077A7">
        <w:t>e</w:t>
      </w:r>
      <w:r w:rsidR="00E83852" w:rsidRPr="00D077A7">
        <w:t xml:space="preserve"> za povečanje pritiska na vertikalno tesnilo</w:t>
      </w:r>
      <w:r w:rsidR="00F479E3">
        <w:t xml:space="preserve"> (</w:t>
      </w:r>
      <w:r w:rsidR="00F479E3" w:rsidRPr="00F479E3">
        <w:t>130x1x3000 (zunanji r=7840, notranji r=7970)</w:t>
      </w:r>
    </w:p>
    <w:p w14:paraId="4CC3107C" w14:textId="4C70EC8C" w:rsidR="004D5EE5" w:rsidRPr="004D5EE5" w:rsidRDefault="00776263" w:rsidP="005E3DF9">
      <w:pPr>
        <w:pStyle w:val="Naslov4"/>
      </w:pPr>
      <w:r w:rsidRPr="0028606B">
        <w:t>Obnova PKZ</w:t>
      </w:r>
      <w:r w:rsidRPr="002B4BE8">
        <w:t xml:space="preserve"> tesnilnega okvirja in letev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2C19CE42" w14:textId="39B01BA3" w:rsidR="00776263" w:rsidRPr="002B4BE8" w:rsidRDefault="00776263" w:rsidP="005A43E3">
      <w:pPr>
        <w:pStyle w:val="Naslov3"/>
      </w:pPr>
      <w:bookmarkStart w:id="41" w:name="_Toc188001242"/>
      <w:r w:rsidRPr="002B4BE8">
        <w:t>Bočno vodilo</w:t>
      </w:r>
      <w:bookmarkEnd w:id="41"/>
    </w:p>
    <w:p w14:paraId="750A7BB0" w14:textId="77777777" w:rsidR="00776263" w:rsidRPr="002B4BE8" w:rsidRDefault="00776263" w:rsidP="00AE68C1">
      <w:r w:rsidRPr="002B4BE8">
        <w:t>(risba št. EZ 01-1-66174)</w:t>
      </w:r>
    </w:p>
    <w:p w14:paraId="2E37F43E" w14:textId="7B5B4CA1" w:rsidR="00776263" w:rsidRPr="002B4BE8" w:rsidRDefault="00776263" w:rsidP="005E3DF9">
      <w:pPr>
        <w:pStyle w:val="Naslov4"/>
      </w:pPr>
      <w:r w:rsidRPr="002B4BE8">
        <w:t>Vizualni pregled</w:t>
      </w:r>
    </w:p>
    <w:p w14:paraId="33A1B82E" w14:textId="0608DDFB" w:rsidR="00776263" w:rsidRPr="002B4BE8" w:rsidRDefault="00776263" w:rsidP="005E3DF9">
      <w:pPr>
        <w:pStyle w:val="Naslov4"/>
      </w:pPr>
      <w:r w:rsidRPr="002B4BE8">
        <w:t xml:space="preserve">Dimenzijska kontrola ležajne puše </w:t>
      </w:r>
      <w:r w:rsidR="006B70EC" w:rsidRPr="002B4BE8">
        <w:t>proti vodilnega</w:t>
      </w:r>
      <w:r w:rsidRPr="002B4BE8">
        <w:t xml:space="preserve"> koluta poz. 2 in sornika poz. 3</w:t>
      </w:r>
    </w:p>
    <w:p w14:paraId="5E238564" w14:textId="6F814E27" w:rsidR="00776263" w:rsidRPr="00CB317E" w:rsidRDefault="00776263" w:rsidP="005E3DF9">
      <w:pPr>
        <w:pStyle w:val="Naslov4"/>
      </w:pPr>
      <w:r w:rsidRPr="00CB317E">
        <w:t>Dobava in zamenjava vijačnega materiala -</w:t>
      </w:r>
      <w:r w:rsidR="00924A29">
        <w:t xml:space="preserve"> </w:t>
      </w:r>
      <w:r w:rsidRPr="00CB317E">
        <w:t>v vroče cinkani izvedbi</w:t>
      </w:r>
    </w:p>
    <w:p w14:paraId="13C12E83" w14:textId="1BE65356" w:rsidR="00776263" w:rsidRPr="00CB317E" w:rsidRDefault="00776263" w:rsidP="005E3DF9">
      <w:pPr>
        <w:pStyle w:val="Naslov4"/>
      </w:pPr>
      <w:r w:rsidRPr="00CB317E">
        <w:t>Dobava in zamenjava gumijaste podloge poz.8</w:t>
      </w:r>
    </w:p>
    <w:p w14:paraId="7522219E" w14:textId="77777777" w:rsidR="00776263" w:rsidRPr="00CB317E" w:rsidRDefault="00776263" w:rsidP="005E3DF9">
      <w:pPr>
        <w:pStyle w:val="Naslov4"/>
      </w:pPr>
      <w:r w:rsidRPr="00CB317E">
        <w:t>Izdelava in dobava jeklenih distančnih podlog</w:t>
      </w:r>
    </w:p>
    <w:p w14:paraId="400AB59C" w14:textId="72113D3B" w:rsidR="00DF5DE2" w:rsidRPr="00DF5DE2" w:rsidRDefault="00776263" w:rsidP="005E3DF9">
      <w:pPr>
        <w:pStyle w:val="Naslov4"/>
      </w:pPr>
      <w:r w:rsidRPr="00CB317E">
        <w:t>Obnova PKZ</w:t>
      </w:r>
      <w:r w:rsidRPr="002B4BE8">
        <w:t xml:space="preserve">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2F344B63" w14:textId="24DF3F3E" w:rsidR="00776263" w:rsidRPr="00E73DB8" w:rsidRDefault="00776263" w:rsidP="005A43E3">
      <w:pPr>
        <w:pStyle w:val="Naslov3"/>
      </w:pPr>
      <w:bookmarkStart w:id="42" w:name="_Toc188001243"/>
      <w:r w:rsidRPr="00E73DB8">
        <w:t>Lestev, ograje in pohodne rešetk</w:t>
      </w:r>
      <w:r w:rsidR="00AF0CEF" w:rsidRPr="00E73DB8">
        <w:t>e</w:t>
      </w:r>
      <w:bookmarkEnd w:id="42"/>
    </w:p>
    <w:p w14:paraId="043CE7D7" w14:textId="77777777" w:rsidR="00776263" w:rsidRPr="00E73DB8" w:rsidRDefault="00776263" w:rsidP="00AE68C1">
      <w:r w:rsidRPr="00E73DB8">
        <w:t xml:space="preserve">(risba št. EZ 1-00-66195) </w:t>
      </w:r>
    </w:p>
    <w:p w14:paraId="2F96D289" w14:textId="77777777" w:rsidR="00776263" w:rsidRPr="00E73DB8" w:rsidRDefault="00776263" w:rsidP="005E3DF9">
      <w:pPr>
        <w:pStyle w:val="Naslov4"/>
      </w:pPr>
      <w:r w:rsidRPr="00E73DB8">
        <w:t xml:space="preserve">Vizualni pregled </w:t>
      </w:r>
    </w:p>
    <w:p w14:paraId="4817AAC9" w14:textId="366C9DE9" w:rsidR="00776263" w:rsidRPr="00E73DB8" w:rsidRDefault="00776263" w:rsidP="005E3DF9">
      <w:pPr>
        <w:pStyle w:val="Naslov4"/>
      </w:pPr>
      <w:r w:rsidRPr="00E73DB8">
        <w:t>Popravilo</w:t>
      </w:r>
      <w:r w:rsidR="00AF0CEF" w:rsidRPr="00E73DB8">
        <w:t xml:space="preserve"> </w:t>
      </w:r>
      <w:r w:rsidR="00F96755" w:rsidRPr="00E73DB8">
        <w:t>ali</w:t>
      </w:r>
      <w:r w:rsidRPr="00E73DB8">
        <w:t xml:space="preserve"> zamenjava korodiranih elementov ograje</w:t>
      </w:r>
    </w:p>
    <w:p w14:paraId="4EFFB2C4" w14:textId="255E8D3F" w:rsidR="00776263" w:rsidRPr="00E73DB8" w:rsidRDefault="00776263" w:rsidP="005E3DF9">
      <w:pPr>
        <w:pStyle w:val="Naslov4"/>
      </w:pPr>
      <w:r w:rsidRPr="00E73DB8">
        <w:t xml:space="preserve">Dobava in zamenjava vijačnega materiala v vroče cinkani izvedbi </w:t>
      </w:r>
    </w:p>
    <w:p w14:paraId="375D5EDD" w14:textId="01F85A42" w:rsidR="003B6AED" w:rsidRPr="00E73DB8" w:rsidRDefault="003B6AED" w:rsidP="005E3DF9">
      <w:pPr>
        <w:pStyle w:val="Naslov4"/>
      </w:pPr>
      <w:r w:rsidRPr="00E73DB8">
        <w:t xml:space="preserve">Dobava in </w:t>
      </w:r>
      <w:r w:rsidR="008B162E" w:rsidRPr="00E73DB8">
        <w:t>zamenjava</w:t>
      </w:r>
      <w:r w:rsidRPr="00E73DB8">
        <w:t xml:space="preserve"> pohodnih rešetk</w:t>
      </w:r>
      <w:r w:rsidR="008F6C50" w:rsidRPr="00E73DB8">
        <w:t xml:space="preserve"> v vroče cinkani izvedbi</w:t>
      </w:r>
    </w:p>
    <w:p w14:paraId="4279E990" w14:textId="7D0339C9" w:rsidR="00776263" w:rsidRPr="00CB317E" w:rsidRDefault="00776263" w:rsidP="005E3DF9">
      <w:pPr>
        <w:pStyle w:val="Naslov4"/>
      </w:pPr>
      <w:r w:rsidRPr="00CB317E">
        <w:t xml:space="preserve">Obnova PKZ (zajeto v točki </w:t>
      </w:r>
      <w:r w:rsidR="00981A64" w:rsidRPr="00CB317E">
        <w:fldChar w:fldCharType="begin"/>
      </w:r>
      <w:r w:rsidR="00981A64" w:rsidRPr="00CB317E">
        <w:instrText xml:space="preserve"> REF _Ref93045337 \r \h </w:instrText>
      </w:r>
      <w:r w:rsidR="00CB317E">
        <w:instrText xml:space="preserve"> \* MERGEFORMAT </w:instrText>
      </w:r>
      <w:r w:rsidR="00981A64" w:rsidRPr="00CB317E">
        <w:fldChar w:fldCharType="separate"/>
      </w:r>
      <w:r w:rsidR="00FF3700">
        <w:t>4.6</w:t>
      </w:r>
      <w:r w:rsidR="00981A64" w:rsidRPr="00CB317E">
        <w:fldChar w:fldCharType="end"/>
      </w:r>
      <w:r w:rsidRPr="00CB317E">
        <w:t>)</w:t>
      </w:r>
    </w:p>
    <w:p w14:paraId="1A49EC00" w14:textId="3B0C7370" w:rsidR="00776263" w:rsidRPr="00CB317E" w:rsidRDefault="00776263" w:rsidP="005A43E3">
      <w:pPr>
        <w:pStyle w:val="Naslov3"/>
      </w:pPr>
      <w:bookmarkStart w:id="43" w:name="_Toc188001244"/>
      <w:r w:rsidRPr="00CB317E">
        <w:t>Vodilni kolut Ø 400 verige</w:t>
      </w:r>
      <w:bookmarkEnd w:id="43"/>
    </w:p>
    <w:p w14:paraId="20EF8475" w14:textId="414B481E" w:rsidR="00776263" w:rsidRPr="002B4BE8" w:rsidRDefault="00776263" w:rsidP="00AE68C1">
      <w:r w:rsidRPr="002B4BE8">
        <w:t>na segmentu (risba št. EZ 01-1-66197)</w:t>
      </w:r>
    </w:p>
    <w:p w14:paraId="1FB948C9" w14:textId="74A70E4C" w:rsidR="00776263" w:rsidRPr="002B4BE8" w:rsidRDefault="00776263" w:rsidP="005E3DF9">
      <w:pPr>
        <w:pStyle w:val="Naslov4"/>
      </w:pPr>
      <w:bookmarkStart w:id="44" w:name="_Hlk57899226"/>
      <w:r w:rsidRPr="002B4BE8">
        <w:t>Vizualni pregled</w:t>
      </w:r>
    </w:p>
    <w:p w14:paraId="54929D8F" w14:textId="055F1961" w:rsidR="003B6AED" w:rsidRPr="0028606B" w:rsidRDefault="00776263" w:rsidP="005E3DF9">
      <w:pPr>
        <w:pStyle w:val="Naslov4"/>
      </w:pPr>
      <w:r w:rsidRPr="0028606B">
        <w:t>Dimenzijska kontrola ležajev koluta</w:t>
      </w:r>
    </w:p>
    <w:p w14:paraId="2C5D4A73" w14:textId="1A094DEC" w:rsidR="003B6AED" w:rsidRPr="0028606B" w:rsidRDefault="003B6AED" w:rsidP="005E3DF9">
      <w:pPr>
        <w:pStyle w:val="Naslov4"/>
      </w:pPr>
      <w:r w:rsidRPr="0028606B">
        <w:t xml:space="preserve">Gumi tesnilo 50 x 310 x 310 EPDM 60-65 Sha </w:t>
      </w:r>
      <w:r w:rsidR="0028606B" w:rsidRPr="0028606B">
        <w:rPr>
          <w:b/>
        </w:rPr>
        <w:t>(preveriti dimenzijo)</w:t>
      </w:r>
    </w:p>
    <w:p w14:paraId="3EF771C2" w14:textId="6F3B88EF" w:rsidR="00776263" w:rsidRPr="002B4BE8" w:rsidRDefault="00776263" w:rsidP="005E3DF9">
      <w:pPr>
        <w:pStyle w:val="Naslov4"/>
      </w:pPr>
      <w:r w:rsidRPr="0028606B">
        <w:t>Obnova PKZ</w:t>
      </w:r>
      <w:r w:rsidRPr="002B4BE8">
        <w:t xml:space="preserve">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  <w:bookmarkEnd w:id="44"/>
    </w:p>
    <w:p w14:paraId="35D3F69E" w14:textId="3DEAD5C5" w:rsidR="00776263" w:rsidRPr="002B4BE8" w:rsidRDefault="00776263" w:rsidP="005A43E3">
      <w:pPr>
        <w:pStyle w:val="Naslov3"/>
      </w:pPr>
      <w:bookmarkStart w:id="45" w:name="_Hlk58242897"/>
      <w:bookmarkStart w:id="46" w:name="_Toc188001245"/>
      <w:r w:rsidRPr="002B4BE8">
        <w:t>Vodilni – podporni kolut verige</w:t>
      </w:r>
      <w:bookmarkEnd w:id="45"/>
      <w:bookmarkEnd w:id="46"/>
    </w:p>
    <w:p w14:paraId="358DE9B6" w14:textId="3980E0F8" w:rsidR="00E73DB8" w:rsidRPr="002B4BE8" w:rsidRDefault="00776263" w:rsidP="00E73DB8">
      <w:r w:rsidRPr="002B4BE8">
        <w:t>Kolut je montiran na steno levega in desnega stebra (risba manjka)</w:t>
      </w:r>
    </w:p>
    <w:p w14:paraId="2EDC3669" w14:textId="2B3FA186" w:rsidR="00776263" w:rsidRPr="002B4BE8" w:rsidRDefault="00776263" w:rsidP="005E3DF9">
      <w:pPr>
        <w:pStyle w:val="Naslov4"/>
      </w:pPr>
      <w:r w:rsidRPr="002B4BE8">
        <w:lastRenderedPageBreak/>
        <w:t>Vizualni pregled</w:t>
      </w:r>
    </w:p>
    <w:p w14:paraId="51201AE2" w14:textId="71FF1B5E" w:rsidR="00776263" w:rsidRDefault="00776263" w:rsidP="005E3DF9">
      <w:pPr>
        <w:pStyle w:val="Naslov4"/>
      </w:pPr>
      <w:r w:rsidRPr="002B4BE8">
        <w:t>Dimenzijska kontrola ležajev koluta</w:t>
      </w:r>
    </w:p>
    <w:p w14:paraId="62C9CDAC" w14:textId="53DB56F8" w:rsidR="0028606B" w:rsidRPr="0028606B" w:rsidRDefault="0028606B" w:rsidP="005E3DF9">
      <w:pPr>
        <w:pStyle w:val="Naslov4"/>
      </w:pPr>
      <w:r>
        <w:t>Obnova mazalnega sistema, dobava in montaža nerjavnih cevi, priključkov in mazalk.</w:t>
      </w:r>
    </w:p>
    <w:p w14:paraId="02FB8C55" w14:textId="78243F42" w:rsidR="00E73DB8" w:rsidRPr="00E73DB8" w:rsidRDefault="00776263" w:rsidP="005E3DF9">
      <w:pPr>
        <w:pStyle w:val="Naslov4"/>
      </w:pPr>
      <w:r w:rsidRPr="002B4BE8">
        <w:t xml:space="preserve">Obnova PKZ (zajeto v točki </w:t>
      </w:r>
      <w:r w:rsidR="00981A64" w:rsidRPr="002B4BE8">
        <w:fldChar w:fldCharType="begin"/>
      </w:r>
      <w:r w:rsidR="00981A64" w:rsidRPr="002B4BE8">
        <w:instrText xml:space="preserve"> REF _Ref93045337 \r \h </w:instrText>
      </w:r>
      <w:r w:rsidR="00981A64" w:rsidRPr="002B4BE8">
        <w:fldChar w:fldCharType="separate"/>
      </w:r>
      <w:r w:rsidR="00FF3700">
        <w:t>4.6</w:t>
      </w:r>
      <w:r w:rsidR="00981A64" w:rsidRPr="002B4BE8">
        <w:fldChar w:fldCharType="end"/>
      </w:r>
      <w:r w:rsidRPr="002B4BE8">
        <w:t>)</w:t>
      </w:r>
    </w:p>
    <w:p w14:paraId="355DD85D" w14:textId="757BA551" w:rsidR="00776263" w:rsidRPr="002B4BE8" w:rsidRDefault="00776263" w:rsidP="005A43E3">
      <w:pPr>
        <w:pStyle w:val="Naslov3"/>
      </w:pPr>
      <w:bookmarkStart w:id="47" w:name="_Toc188001246"/>
      <w:r w:rsidRPr="002B4BE8">
        <w:t>Montaža opreme segmenta zapornic</w:t>
      </w:r>
      <w:r w:rsidR="00CF50E6">
        <w:t>e</w:t>
      </w:r>
      <w:bookmarkEnd w:id="47"/>
    </w:p>
    <w:p w14:paraId="6C422B98" w14:textId="77777777" w:rsidR="00776263" w:rsidRPr="002B4BE8" w:rsidRDefault="00776263" w:rsidP="005E3DF9">
      <w:pPr>
        <w:pStyle w:val="Naslov4"/>
      </w:pPr>
      <w:r w:rsidRPr="002B4BE8">
        <w:t xml:space="preserve">Sestava obnovljenih elementov </w:t>
      </w:r>
    </w:p>
    <w:p w14:paraId="418F4ED2" w14:textId="77777777" w:rsidR="00776263" w:rsidRPr="002B4BE8" w:rsidRDefault="00776263" w:rsidP="005E3DF9">
      <w:pPr>
        <w:pStyle w:val="Naslov4"/>
      </w:pPr>
      <w:r w:rsidRPr="002B4BE8">
        <w:t>Montaža sklopov opreme</w:t>
      </w:r>
    </w:p>
    <w:p w14:paraId="3A8D5F7A" w14:textId="42BE828C" w:rsidR="00E73DB8" w:rsidRPr="00E73DB8" w:rsidRDefault="00776263" w:rsidP="005E3DF9">
      <w:pPr>
        <w:pStyle w:val="Naslov4"/>
      </w:pPr>
      <w:r w:rsidRPr="002B4BE8">
        <w:t>Nastavitve</w:t>
      </w:r>
    </w:p>
    <w:p w14:paraId="03F9681E" w14:textId="6FE83A81" w:rsidR="00776263" w:rsidRPr="002B4BE8" w:rsidRDefault="00776263" w:rsidP="005A43E3">
      <w:pPr>
        <w:pStyle w:val="Naslov2"/>
      </w:pPr>
      <w:bookmarkStart w:id="48" w:name="_Toc88810204"/>
      <w:bookmarkStart w:id="49" w:name="_Toc188001247"/>
      <w:r w:rsidRPr="002B4BE8">
        <w:t>Remont ostale opreme obratovalne zapornice</w:t>
      </w:r>
      <w:bookmarkEnd w:id="48"/>
      <w:bookmarkEnd w:id="49"/>
    </w:p>
    <w:p w14:paraId="121BEBD7" w14:textId="24604295" w:rsidR="00776263" w:rsidRPr="002B4BE8" w:rsidRDefault="00776263" w:rsidP="005A43E3">
      <w:pPr>
        <w:pStyle w:val="Naslov3"/>
      </w:pPr>
      <w:bookmarkStart w:id="50" w:name="_Toc188001248"/>
      <w:r w:rsidRPr="002B4BE8">
        <w:t>Sanacija vbetoniranega praga segmenta zapornic</w:t>
      </w:r>
      <w:r w:rsidR="009D3D44">
        <w:t>e</w:t>
      </w:r>
      <w:bookmarkEnd w:id="50"/>
    </w:p>
    <w:p w14:paraId="54335FA3" w14:textId="77777777" w:rsidR="00776263" w:rsidRPr="002B4BE8" w:rsidRDefault="00776263" w:rsidP="00AE68C1">
      <w:r w:rsidRPr="002B4BE8">
        <w:t>(risba št. EZ 1-1-65540)</w:t>
      </w:r>
    </w:p>
    <w:p w14:paraId="51E8C376" w14:textId="62F55EFA" w:rsidR="00776263" w:rsidRPr="00CB317E" w:rsidRDefault="00776263" w:rsidP="005E3DF9">
      <w:pPr>
        <w:pStyle w:val="Naslov4"/>
      </w:pPr>
      <w:r w:rsidRPr="00CB317E">
        <w:t>Vizualni pregled praga,</w:t>
      </w:r>
    </w:p>
    <w:p w14:paraId="699F5823" w14:textId="48E42338" w:rsidR="00776263" w:rsidRDefault="00776263" w:rsidP="005E3DF9">
      <w:pPr>
        <w:pStyle w:val="Naslov4"/>
      </w:pPr>
      <w:r w:rsidRPr="00CB317E">
        <w:t>Penetrantska kontrola privarjenega nerjavnega traku (var + trak)</w:t>
      </w:r>
    </w:p>
    <w:p w14:paraId="2105217D" w14:textId="40E2A36F" w:rsidR="00776263" w:rsidRDefault="00776263" w:rsidP="005E3DF9">
      <w:pPr>
        <w:pStyle w:val="Naslov4"/>
      </w:pPr>
      <w:r w:rsidRPr="00CB317E">
        <w:t>Geodetska kontrola ravnosti praga,</w:t>
      </w:r>
    </w:p>
    <w:p w14:paraId="5CE28C07" w14:textId="6E71B5D6" w:rsidR="00776263" w:rsidRDefault="00776263" w:rsidP="005E3DF9">
      <w:pPr>
        <w:pStyle w:val="Naslov4"/>
      </w:pPr>
      <w:r w:rsidRPr="00CB317E">
        <w:t xml:space="preserve">Obnova PKZ (zajeto v točki </w:t>
      </w:r>
      <w:r w:rsidR="00B70FB2" w:rsidRPr="00CB317E">
        <w:fldChar w:fldCharType="begin"/>
      </w:r>
      <w:r w:rsidR="00B70FB2" w:rsidRPr="00CB317E">
        <w:instrText xml:space="preserve"> REF _Ref93045429 \r \h </w:instrText>
      </w:r>
      <w:r w:rsidR="00CB317E">
        <w:instrText xml:space="preserve"> \* MERGEFORMAT </w:instrText>
      </w:r>
      <w:r w:rsidR="00B70FB2" w:rsidRPr="00CB317E">
        <w:fldChar w:fldCharType="separate"/>
      </w:r>
      <w:r w:rsidR="00FF3700">
        <w:t>4.6</w:t>
      </w:r>
      <w:r w:rsidR="00B70FB2" w:rsidRPr="00CB317E">
        <w:fldChar w:fldCharType="end"/>
      </w:r>
      <w:r w:rsidRPr="00CB317E">
        <w:t>)</w:t>
      </w:r>
    </w:p>
    <w:p w14:paraId="0524B579" w14:textId="77777777" w:rsidR="00390733" w:rsidRPr="00390733" w:rsidRDefault="00390733" w:rsidP="00390733"/>
    <w:p w14:paraId="7A22DDA7" w14:textId="794FA72E" w:rsidR="00776263" w:rsidRPr="00CB317E" w:rsidRDefault="00776263" w:rsidP="005A43E3">
      <w:pPr>
        <w:pStyle w:val="Naslov3"/>
      </w:pPr>
      <w:bookmarkStart w:id="51" w:name="_Toc188001249"/>
      <w:r w:rsidRPr="00CB317E">
        <w:t>Sanacija vbetoniranih vodil, tekalnih in tesnilnih površin segment</w:t>
      </w:r>
      <w:r w:rsidR="009D3D44" w:rsidRPr="00CB317E">
        <w:t>a</w:t>
      </w:r>
      <w:bookmarkEnd w:id="51"/>
    </w:p>
    <w:p w14:paraId="269E4C33" w14:textId="77777777" w:rsidR="00776263" w:rsidRPr="00CB317E" w:rsidRDefault="00776263" w:rsidP="00AE68C1">
      <w:r w:rsidRPr="00CB317E">
        <w:t xml:space="preserve">(AP7-00-14144, AP07-00-14238) </w:t>
      </w:r>
      <w:bookmarkStart w:id="52" w:name="_Hlk88743968"/>
      <w:r w:rsidRPr="00CB317E">
        <w:t>( risba št. EZ01-00-65539)</w:t>
      </w:r>
      <w:bookmarkEnd w:id="52"/>
    </w:p>
    <w:p w14:paraId="21DE162C" w14:textId="77777777" w:rsidR="00776263" w:rsidRPr="00CB317E" w:rsidRDefault="00776263" w:rsidP="005E3DF9">
      <w:pPr>
        <w:pStyle w:val="Naslov4"/>
      </w:pPr>
      <w:r w:rsidRPr="00CB317E">
        <w:t>Vizualni pregled (tekalne in tesnilne površine morajo biti gladke)</w:t>
      </w:r>
    </w:p>
    <w:p w14:paraId="60056110" w14:textId="50ECF63A" w:rsidR="00776263" w:rsidRPr="002B4BE8" w:rsidRDefault="00776263" w:rsidP="005E3DF9">
      <w:pPr>
        <w:pStyle w:val="Naslov4"/>
      </w:pPr>
      <w:r w:rsidRPr="00CB317E">
        <w:t xml:space="preserve">Sanacija poškodb z </w:t>
      </w:r>
      <w:r w:rsidR="00A16EB8" w:rsidRPr="00CB317E">
        <w:t>navarjenem</w:t>
      </w:r>
      <w:r w:rsidRPr="00CB317E">
        <w:t>, brušenjem</w:t>
      </w:r>
      <w:r w:rsidRPr="002B4BE8">
        <w:t xml:space="preserve"> in poliranjem v ravnino (1</w:t>
      </w:r>
      <w:r w:rsidR="00F37FF6">
        <w:t> </w:t>
      </w:r>
      <w:r w:rsidRPr="002B4BE8">
        <w:t>m</w:t>
      </w:r>
      <w:r w:rsidRPr="002B4BE8">
        <w:rPr>
          <w:vertAlign w:val="superscript"/>
        </w:rPr>
        <w:t>2</w:t>
      </w:r>
      <w:r w:rsidRPr="002B4BE8">
        <w:t>)</w:t>
      </w:r>
    </w:p>
    <w:p w14:paraId="49697CCD" w14:textId="549589B1" w:rsidR="00776263" w:rsidRPr="002B4BE8" w:rsidRDefault="00776263" w:rsidP="005E3DF9">
      <w:pPr>
        <w:pStyle w:val="Naslov4"/>
      </w:pPr>
      <w:r w:rsidRPr="002B4BE8">
        <w:t>Geodetska kontrola ravnosti in vzporednosti vodil, tekalnih in tesnilnih površin,</w:t>
      </w:r>
    </w:p>
    <w:p w14:paraId="6EE5A414" w14:textId="16144085" w:rsidR="00776263" w:rsidRPr="002B4BE8" w:rsidRDefault="00776263" w:rsidP="005E3DF9">
      <w:pPr>
        <w:pStyle w:val="Naslov4"/>
      </w:pPr>
      <w:r w:rsidRPr="002B4BE8">
        <w:t>Brušenje betona v področju naleganja tesnil in izvedba premaza  (1</w:t>
      </w:r>
      <w:r w:rsidR="00F37FF6">
        <w:t> </w:t>
      </w:r>
      <w:r w:rsidRPr="002B4BE8">
        <w:t>m</w:t>
      </w:r>
      <w:r w:rsidRPr="000B4F8F">
        <w:rPr>
          <w:vertAlign w:val="superscript"/>
        </w:rPr>
        <w:t>2</w:t>
      </w:r>
      <w:r w:rsidRPr="002B4BE8">
        <w:t>)</w:t>
      </w:r>
    </w:p>
    <w:p w14:paraId="7AD48AC6" w14:textId="5B7DB398" w:rsidR="00776263" w:rsidRPr="002B4BE8" w:rsidRDefault="00776263" w:rsidP="005E3DF9">
      <w:pPr>
        <w:pStyle w:val="Naslov4"/>
      </w:pPr>
      <w:r w:rsidRPr="002B4BE8">
        <w:t xml:space="preserve">Obnova PKZ (zajeto v točki </w:t>
      </w:r>
      <w:r w:rsidR="0050020B" w:rsidRPr="002B4BE8">
        <w:fldChar w:fldCharType="begin"/>
      </w:r>
      <w:r w:rsidR="0050020B" w:rsidRPr="002B4BE8">
        <w:instrText xml:space="preserve"> REF _Ref93045337 \r \h </w:instrText>
      </w:r>
      <w:r w:rsidR="0050020B" w:rsidRPr="002B4BE8">
        <w:fldChar w:fldCharType="separate"/>
      </w:r>
      <w:r w:rsidR="00FF3700">
        <w:t>4.6</w:t>
      </w:r>
      <w:r w:rsidR="0050020B" w:rsidRPr="002B4BE8">
        <w:fldChar w:fldCharType="end"/>
      </w:r>
      <w:r w:rsidRPr="002B4BE8">
        <w:t>)</w:t>
      </w:r>
    </w:p>
    <w:p w14:paraId="46DCC358" w14:textId="3584DB58" w:rsidR="00776263" w:rsidRPr="00CB317E" w:rsidRDefault="00776263" w:rsidP="005A43E3">
      <w:pPr>
        <w:pStyle w:val="Naslov3"/>
      </w:pPr>
      <w:bookmarkStart w:id="53" w:name="_Ref93993052"/>
      <w:bookmarkStart w:id="54" w:name="_Toc188001250"/>
      <w:r w:rsidRPr="00CB317E">
        <w:t>Bočni ščiti</w:t>
      </w:r>
      <w:bookmarkEnd w:id="53"/>
      <w:bookmarkEnd w:id="54"/>
    </w:p>
    <w:p w14:paraId="1E3ED2B9" w14:textId="15B6ADBE" w:rsidR="00776263" w:rsidRPr="00CB317E" w:rsidRDefault="00776263" w:rsidP="00AE68C1">
      <w:r w:rsidRPr="00CB317E">
        <w:t>(risba št. FZ03-00-16864)</w:t>
      </w:r>
      <w:r w:rsidR="002A399F" w:rsidRPr="00CB317E">
        <w:t>,</w:t>
      </w:r>
      <w:r w:rsidRPr="00CB317E">
        <w:t xml:space="preserve"> ( risba št. EZ1-00-66162)</w:t>
      </w:r>
      <w:r w:rsidR="002A399F" w:rsidRPr="00CB317E">
        <w:t>, ( risba št. MOMEJ—8S0610)</w:t>
      </w:r>
    </w:p>
    <w:p w14:paraId="6B26CF2F" w14:textId="737304E0" w:rsidR="00776263" w:rsidRPr="00CB317E" w:rsidRDefault="00776263" w:rsidP="005E3DF9">
      <w:pPr>
        <w:pStyle w:val="Naslov4"/>
      </w:pPr>
      <w:r w:rsidRPr="00CB317E">
        <w:t>Geodetska kontrola ravnosti in vzporednosti bočnih ščitov</w:t>
      </w:r>
    </w:p>
    <w:p w14:paraId="2E6C6F8C" w14:textId="77777777" w:rsidR="002A399F" w:rsidRDefault="00776263" w:rsidP="005E3DF9">
      <w:pPr>
        <w:pStyle w:val="Naslov4"/>
      </w:pPr>
      <w:r w:rsidRPr="00CB317E">
        <w:t>Demontaža</w:t>
      </w:r>
      <w:r w:rsidRPr="00780846">
        <w:t xml:space="preserve"> pokrovov grelcev</w:t>
      </w:r>
      <w:r w:rsidR="00397306" w:rsidRPr="00780846">
        <w:t xml:space="preserve"> </w:t>
      </w:r>
    </w:p>
    <w:p w14:paraId="11E923A9" w14:textId="0EC279FB" w:rsidR="00ED6D24" w:rsidRDefault="002A399F" w:rsidP="005E3DF9">
      <w:pPr>
        <w:pStyle w:val="Naslov4"/>
      </w:pPr>
      <w:r>
        <w:t xml:space="preserve">Demontaža </w:t>
      </w:r>
      <w:r w:rsidR="00780846" w:rsidRPr="00780846">
        <w:t>grelnih elementov</w:t>
      </w:r>
      <w:r>
        <w:t xml:space="preserve"> (radiatorjev)</w:t>
      </w:r>
    </w:p>
    <w:p w14:paraId="55CE5804" w14:textId="77777777" w:rsidR="002A399F" w:rsidRDefault="002A399F" w:rsidP="005E3DF9">
      <w:pPr>
        <w:pStyle w:val="Naslov4"/>
      </w:pPr>
      <w:r>
        <w:t>Predelava pritrditve grelcev (radiatorjev) v montažno izvedbo</w:t>
      </w:r>
    </w:p>
    <w:p w14:paraId="2989601F" w14:textId="2D5C0946" w:rsidR="00776263" w:rsidRPr="002B4BE8" w:rsidRDefault="00776263" w:rsidP="005E3DF9">
      <w:pPr>
        <w:pStyle w:val="Naslov4"/>
      </w:pPr>
      <w:r w:rsidRPr="002B4BE8">
        <w:t>Vizualni pregled poškodb na steni</w:t>
      </w:r>
      <w:r w:rsidR="008B4453">
        <w:t xml:space="preserve"> ščitov</w:t>
      </w:r>
    </w:p>
    <w:p w14:paraId="1E694F86" w14:textId="5FE45728" w:rsidR="00776263" w:rsidRDefault="00776263" w:rsidP="005E3DF9">
      <w:pPr>
        <w:pStyle w:val="Naslov4"/>
      </w:pPr>
      <w:r w:rsidRPr="00B41120">
        <w:t>Dobava in montaža odtočnih žlebov</w:t>
      </w:r>
      <w:r w:rsidR="009A5DCF">
        <w:t xml:space="preserve"> s fleksibilno</w:t>
      </w:r>
      <w:r w:rsidR="00700AA8">
        <w:t xml:space="preserve"> cevjo</w:t>
      </w:r>
      <w:r w:rsidRPr="00B41120">
        <w:t xml:space="preserve"> pod bočnimi ščit</w:t>
      </w:r>
    </w:p>
    <w:p w14:paraId="491C9887" w14:textId="7364492F" w:rsidR="00776263" w:rsidRDefault="00776263" w:rsidP="005E3DF9">
      <w:pPr>
        <w:pStyle w:val="Naslov4"/>
      </w:pPr>
      <w:r w:rsidRPr="00C233CD">
        <w:t xml:space="preserve">Obnova PKZ (zajeto v točki </w:t>
      </w:r>
      <w:r w:rsidR="0050020B" w:rsidRPr="00C233CD">
        <w:fldChar w:fldCharType="begin"/>
      </w:r>
      <w:r w:rsidR="0050020B" w:rsidRPr="00C233CD">
        <w:instrText xml:space="preserve"> REF _Ref93045337 \r \h </w:instrText>
      </w:r>
      <w:r w:rsidR="00C233CD">
        <w:instrText xml:space="preserve"> \* MERGEFORMAT </w:instrText>
      </w:r>
      <w:r w:rsidR="0050020B" w:rsidRPr="00C233CD">
        <w:fldChar w:fldCharType="separate"/>
      </w:r>
      <w:r w:rsidR="00FF3700" w:rsidRPr="00C233CD">
        <w:t>4.6</w:t>
      </w:r>
      <w:r w:rsidR="0050020B" w:rsidRPr="00C233CD">
        <w:fldChar w:fldCharType="end"/>
      </w:r>
      <w:r w:rsidRPr="00C233CD">
        <w:t>)</w:t>
      </w:r>
    </w:p>
    <w:p w14:paraId="3E3D582E" w14:textId="77777777" w:rsidR="002A399F" w:rsidRDefault="002A399F" w:rsidP="005E3DF9">
      <w:pPr>
        <w:pStyle w:val="Naslov4"/>
      </w:pPr>
      <w:r>
        <w:t>Montaža grelcev (radiatorjev) in pokrovov</w:t>
      </w:r>
    </w:p>
    <w:p w14:paraId="377A9E7D" w14:textId="02AC72D4" w:rsidR="00755D48" w:rsidRPr="00CB317E" w:rsidRDefault="00755D48" w:rsidP="00755D48">
      <w:pPr>
        <w:pStyle w:val="Naslov3"/>
      </w:pPr>
      <w:bookmarkStart w:id="55" w:name="_Toc188001251"/>
      <w:r w:rsidRPr="00C233CD">
        <w:t>Obnova gretja bočnih ščitov</w:t>
      </w:r>
      <w:bookmarkEnd w:id="55"/>
    </w:p>
    <w:p w14:paraId="22F8F091" w14:textId="3007CAAE" w:rsidR="00755D48" w:rsidRPr="005C0055" w:rsidRDefault="00755D48" w:rsidP="00755D48">
      <w:r w:rsidRPr="00CB317E">
        <w:t xml:space="preserve">Obnova gretja </w:t>
      </w:r>
      <w:r w:rsidRPr="005C0055">
        <w:t>obsega:</w:t>
      </w:r>
    </w:p>
    <w:p w14:paraId="4331A2B9" w14:textId="27321C17" w:rsidR="00755D48" w:rsidRPr="005C0055" w:rsidRDefault="00755D48" w:rsidP="003C491A">
      <w:pPr>
        <w:pStyle w:val="Odstavekseznama"/>
        <w:numPr>
          <w:ilvl w:val="1"/>
          <w:numId w:val="32"/>
        </w:numPr>
        <w:ind w:right="1416"/>
      </w:pPr>
      <w:r w:rsidRPr="005C0055">
        <w:t>Demontaža grelnih kablov, temperaturnih tipal Pt100, priključnih in signalnih kablov do krmilne elektro omarice v stebru, priključnih doz</w:t>
      </w:r>
    </w:p>
    <w:p w14:paraId="76FAF45B" w14:textId="759A02DE" w:rsidR="005B6F32" w:rsidRPr="005C0055" w:rsidRDefault="00755D48" w:rsidP="003C491A">
      <w:pPr>
        <w:pStyle w:val="Odstavekseznama"/>
        <w:numPr>
          <w:ilvl w:val="0"/>
          <w:numId w:val="15"/>
        </w:numPr>
        <w:tabs>
          <w:tab w:val="right" w:pos="8364"/>
        </w:tabs>
        <w:ind w:left="1092" w:right="1416" w:hanging="383"/>
      </w:pPr>
      <w:r w:rsidRPr="005C0055">
        <w:t>Dobava in montaža vseh novih kablov, tipal, priključnih doz, zaščitnih gibljivih cevi (priključni spoji vodotesni)</w:t>
      </w:r>
    </w:p>
    <w:p w14:paraId="727EAB92" w14:textId="45F78912" w:rsidR="00813AB5" w:rsidRPr="00833680" w:rsidRDefault="008D55A6" w:rsidP="00833680">
      <w:pPr>
        <w:pStyle w:val="Odstavekseznama"/>
        <w:tabs>
          <w:tab w:val="right" w:pos="8364"/>
        </w:tabs>
        <w:ind w:left="1092" w:right="1416"/>
      </w:pPr>
      <w:r w:rsidRPr="00C233CD">
        <w:t xml:space="preserve">Grelni kabel GN </w:t>
      </w:r>
      <w:r w:rsidR="00075CCF" w:rsidRPr="00C233CD">
        <w:t>5 - 63 W/m</w:t>
      </w:r>
      <w:r w:rsidR="002F7611" w:rsidRPr="00C233CD">
        <w:t xml:space="preserve">, </w:t>
      </w:r>
      <w:r w:rsidR="00484829" w:rsidRPr="00C233CD">
        <w:t>premer kabla 6-7mm</w:t>
      </w:r>
      <w:r w:rsidRPr="00833680">
        <w:tab/>
      </w:r>
      <w:r w:rsidR="003C491A" w:rsidRPr="00833680">
        <w:t>150 m</w:t>
      </w:r>
    </w:p>
    <w:p w14:paraId="5F0133CF" w14:textId="2DAF0263" w:rsidR="008D55A6" w:rsidRPr="00833680" w:rsidRDefault="008D55A6" w:rsidP="00833680">
      <w:pPr>
        <w:pStyle w:val="Odstavekseznama"/>
        <w:tabs>
          <w:tab w:val="right" w:pos="8364"/>
        </w:tabs>
        <w:ind w:left="1092" w:right="1416"/>
      </w:pPr>
      <w:r w:rsidRPr="00833680">
        <w:t>Priključni kabel</w:t>
      </w:r>
      <w:r w:rsidR="005C0055" w:rsidRPr="00833680">
        <w:t xml:space="preserve"> GN hladni</w:t>
      </w:r>
      <w:r w:rsidR="005C0055" w:rsidRPr="00833680">
        <w:tab/>
        <w:t>20 m</w:t>
      </w:r>
    </w:p>
    <w:p w14:paraId="00BAF9D5" w14:textId="185274E5" w:rsidR="00755D48" w:rsidRPr="005C0055" w:rsidRDefault="00755D48" w:rsidP="00755D48">
      <w:pPr>
        <w:pStyle w:val="Odstavekseznama"/>
        <w:numPr>
          <w:ilvl w:val="1"/>
          <w:numId w:val="32"/>
        </w:numPr>
      </w:pPr>
      <w:r w:rsidRPr="005C0055">
        <w:t>Povezave</w:t>
      </w:r>
      <w:r w:rsidR="002A399F" w:rsidRPr="005C0055">
        <w:t>, meritve</w:t>
      </w:r>
      <w:r w:rsidRPr="005C0055">
        <w:t xml:space="preserve"> in preizkus gretja </w:t>
      </w:r>
    </w:p>
    <w:p w14:paraId="4AC7EC6B" w14:textId="50CBB1C2" w:rsidR="00776263" w:rsidRPr="00E73DB8" w:rsidRDefault="00776263" w:rsidP="00880DB0">
      <w:pPr>
        <w:pStyle w:val="Naslov3"/>
      </w:pPr>
      <w:bookmarkStart w:id="56" w:name="_Toc188001252"/>
      <w:r w:rsidRPr="00E73DB8">
        <w:t>Pranje, razgibavanje in mazanje dvižnih verig</w:t>
      </w:r>
      <w:bookmarkEnd w:id="56"/>
    </w:p>
    <w:p w14:paraId="61876818" w14:textId="4261E1B2" w:rsidR="00880DB0" w:rsidRDefault="004E6626" w:rsidP="00BF5E66">
      <w:r w:rsidRPr="002B4BE8">
        <w:t xml:space="preserve">Podrobno opisano v točki </w:t>
      </w:r>
      <w:r w:rsidR="0050020B" w:rsidRPr="002B4BE8">
        <w:fldChar w:fldCharType="begin"/>
      </w:r>
      <w:r w:rsidR="0050020B" w:rsidRPr="002B4BE8">
        <w:instrText xml:space="preserve"> REF _Ref93045461 \r \h </w:instrText>
      </w:r>
      <w:r w:rsidR="0050020B" w:rsidRPr="002B4BE8">
        <w:fldChar w:fldCharType="separate"/>
      </w:r>
      <w:r w:rsidR="00FF3700">
        <w:t>6.3</w:t>
      </w:r>
      <w:r w:rsidR="0050020B" w:rsidRPr="002B4BE8">
        <w:fldChar w:fldCharType="end"/>
      </w:r>
      <w:r w:rsidR="00BF5E66" w:rsidRPr="002B4BE8">
        <w:t>.</w:t>
      </w:r>
    </w:p>
    <w:p w14:paraId="256BBB01" w14:textId="0E0BE23D" w:rsidR="00776263" w:rsidRPr="002B4BE8" w:rsidRDefault="00033300" w:rsidP="005A43E3">
      <w:pPr>
        <w:pStyle w:val="Naslov2"/>
      </w:pPr>
      <w:bookmarkStart w:id="57" w:name="_Toc421085464"/>
      <w:bookmarkStart w:id="58" w:name="_Toc88810205"/>
      <w:bookmarkStart w:id="59" w:name="_Toc188001253"/>
      <w:r w:rsidRPr="002B4BE8">
        <w:t>Preizkušanje opreme in nastavitve</w:t>
      </w:r>
      <w:bookmarkEnd w:id="57"/>
      <w:bookmarkEnd w:id="58"/>
      <w:bookmarkEnd w:id="59"/>
    </w:p>
    <w:p w14:paraId="30F1CC70" w14:textId="7A3CF535" w:rsidR="00776263" w:rsidRPr="002B4BE8" w:rsidRDefault="00776263" w:rsidP="005A43E3">
      <w:pPr>
        <w:pStyle w:val="Naslov3"/>
      </w:pPr>
      <w:bookmarkStart w:id="60" w:name="_Toc188001254"/>
      <w:r w:rsidRPr="002B4BE8">
        <w:t>Suhi testi</w:t>
      </w:r>
      <w:bookmarkEnd w:id="60"/>
    </w:p>
    <w:p w14:paraId="473CAB92" w14:textId="03E859C8" w:rsidR="00776263" w:rsidRPr="002B4BE8" w:rsidRDefault="00776263" w:rsidP="001B2AFF">
      <w:pPr>
        <w:pStyle w:val="SeznamPKZ"/>
      </w:pPr>
      <w:bookmarkStart w:id="61" w:name="_Hlk34738552"/>
      <w:r w:rsidRPr="002B4BE8">
        <w:t xml:space="preserve">preverjanje </w:t>
      </w:r>
      <w:r w:rsidR="006F1A47">
        <w:t>celovitosti</w:t>
      </w:r>
      <w:r w:rsidRPr="002B4BE8">
        <w:t xml:space="preserve"> opreme</w:t>
      </w:r>
    </w:p>
    <w:p w14:paraId="7D8ED36E" w14:textId="77777777" w:rsidR="00776263" w:rsidRPr="002B4BE8" w:rsidRDefault="00776263" w:rsidP="001B2AFF">
      <w:pPr>
        <w:pStyle w:val="SeznamPKZ"/>
      </w:pPr>
      <w:r w:rsidRPr="002B4BE8">
        <w:t>vizualni pregled opreme</w:t>
      </w:r>
    </w:p>
    <w:p w14:paraId="6B522988" w14:textId="4BE3A3BA" w:rsidR="00776263" w:rsidRDefault="00776263" w:rsidP="001B2AFF">
      <w:pPr>
        <w:pStyle w:val="SeznamPKZ"/>
      </w:pPr>
      <w:r w:rsidRPr="002B4BE8">
        <w:t>preveriti gibanje zapornice (tesnila je potrebno mazati s tekočo vodo)</w:t>
      </w:r>
    </w:p>
    <w:p w14:paraId="44640E0D" w14:textId="76A14C39" w:rsidR="00AE54E1" w:rsidRPr="00471616" w:rsidRDefault="00AE54E1" w:rsidP="00AE54E1">
      <w:pPr>
        <w:pStyle w:val="Naslov3"/>
      </w:pPr>
      <w:bookmarkStart w:id="62" w:name="_Toc188001255"/>
      <w:r w:rsidRPr="00471616">
        <w:t>Mokri testi</w:t>
      </w:r>
      <w:bookmarkEnd w:id="62"/>
    </w:p>
    <w:p w14:paraId="4D7BD0F4" w14:textId="77777777" w:rsidR="00AE54E1" w:rsidRPr="00471616" w:rsidRDefault="00AE54E1" w:rsidP="001B2AFF">
      <w:pPr>
        <w:pStyle w:val="SeznamPKZ"/>
      </w:pPr>
      <w:r w:rsidRPr="00471616">
        <w:t>kontrola tesnosti</w:t>
      </w:r>
    </w:p>
    <w:p w14:paraId="220BFE61" w14:textId="77777777" w:rsidR="00AE54E1" w:rsidRPr="00471616" w:rsidRDefault="00AE54E1" w:rsidP="001B2AFF">
      <w:pPr>
        <w:pStyle w:val="SeznamPKZ"/>
      </w:pPr>
      <w:r w:rsidRPr="00471616">
        <w:t>kontrola gibanja zapornih tabel</w:t>
      </w:r>
    </w:p>
    <w:p w14:paraId="2805E224" w14:textId="6D8754C7" w:rsidR="00776263" w:rsidRPr="002B4BE8" w:rsidRDefault="00776263" w:rsidP="005A43E3">
      <w:pPr>
        <w:pStyle w:val="Naslov3"/>
      </w:pPr>
      <w:bookmarkStart w:id="63" w:name="_Toc188001256"/>
      <w:bookmarkEnd w:id="61"/>
      <w:r w:rsidRPr="002B4BE8">
        <w:t>Funkcionalno preizkušanje obratovalne zapornice</w:t>
      </w:r>
      <w:bookmarkEnd w:id="63"/>
    </w:p>
    <w:p w14:paraId="0421B33A" w14:textId="6AE3F831" w:rsidR="00776263" w:rsidRPr="002B4BE8" w:rsidRDefault="00776263" w:rsidP="00AE68C1">
      <w:r w:rsidRPr="002B4BE8">
        <w:t>Funkcionalno preizkušanje obratovalne zapornice izvede osebje Naročnika po pisnem obvestilu Izvajalca, da je zaključil z montažnimi deli in izvedel vse preizkuse in nastavitve posameznih delov opreme iz njegovega obsega del.</w:t>
      </w:r>
    </w:p>
    <w:p w14:paraId="1BE55ED0" w14:textId="10074E25" w:rsidR="00776263" w:rsidRPr="002B4BE8" w:rsidRDefault="00776263" w:rsidP="00AE68C1">
      <w:r w:rsidRPr="002B4BE8">
        <w:t xml:space="preserve">Funkcionalno preizkušanje se izvede v prisotnosti in podpori osebja izvajalcev remonta. </w:t>
      </w:r>
    </w:p>
    <w:p w14:paraId="49730184" w14:textId="2BA41819" w:rsidR="00776263" w:rsidRPr="002B4BE8" w:rsidRDefault="00776263" w:rsidP="00AE68C1">
      <w:r w:rsidRPr="002B4BE8">
        <w:t>Čas funkcionalnega preizkušanja obratovalne zapornice se ne šteje v rok izvedbe del posameznih izvajalcev.</w:t>
      </w:r>
    </w:p>
    <w:p w14:paraId="5C0E0862" w14:textId="233A3F1F" w:rsidR="00776263" w:rsidRPr="002B4BE8" w:rsidRDefault="00776263" w:rsidP="00AE68C1"/>
    <w:p w14:paraId="216472DE" w14:textId="77777777" w:rsidR="00776263" w:rsidRPr="002B4BE8" w:rsidRDefault="00776263" w:rsidP="00AE68C1">
      <w:r w:rsidRPr="002B4BE8">
        <w:t>V času funkcionalnega preizkušanja se izvede najmanj;</w:t>
      </w:r>
    </w:p>
    <w:p w14:paraId="3CFAE785" w14:textId="01A16B2D" w:rsidR="00776263" w:rsidRPr="002B4BE8" w:rsidRDefault="00776263" w:rsidP="001B2AFF">
      <w:pPr>
        <w:pStyle w:val="SeznamPKZ"/>
      </w:pPr>
      <w:r w:rsidRPr="002B4BE8">
        <w:t>preveri kompletnost opreme</w:t>
      </w:r>
    </w:p>
    <w:p w14:paraId="0090AEAA" w14:textId="77777777" w:rsidR="00776263" w:rsidRPr="002B4BE8" w:rsidRDefault="00776263" w:rsidP="001B2AFF">
      <w:pPr>
        <w:pStyle w:val="SeznamPKZ"/>
      </w:pPr>
      <w:r w:rsidRPr="002B4BE8">
        <w:t>vizualni pregled opreme</w:t>
      </w:r>
    </w:p>
    <w:p w14:paraId="49895EF6" w14:textId="049D4011" w:rsidR="00776263" w:rsidRPr="002B4BE8" w:rsidRDefault="00776263" w:rsidP="001B2AFF">
      <w:pPr>
        <w:pStyle w:val="SeznamPKZ"/>
      </w:pPr>
      <w:r w:rsidRPr="002B4BE8">
        <w:t>kontrola tesnjenja obratovalne zapornice</w:t>
      </w:r>
    </w:p>
    <w:p w14:paraId="360CEDD8" w14:textId="2DEAA7D9" w:rsidR="00776263" w:rsidRPr="002B4BE8" w:rsidRDefault="00776263" w:rsidP="001B2AFF">
      <w:pPr>
        <w:pStyle w:val="SeznamPKZ"/>
      </w:pPr>
      <w:r w:rsidRPr="002B4BE8">
        <w:t>kontrola gibanja zapornice ob vstavljenih pomožnih zapornicah</w:t>
      </w:r>
    </w:p>
    <w:p w14:paraId="290D3AAE" w14:textId="67EA4F3D" w:rsidR="00776263" w:rsidRPr="002B4BE8" w:rsidRDefault="00776263" w:rsidP="001B2AFF">
      <w:pPr>
        <w:pStyle w:val="SeznamPKZ"/>
      </w:pPr>
      <w:r w:rsidRPr="002B4BE8">
        <w:t xml:space="preserve">kontrola delovanja končnih stikal </w:t>
      </w:r>
    </w:p>
    <w:p w14:paraId="7B90FC6D" w14:textId="300DA3E0" w:rsidR="00776263" w:rsidRDefault="00776263" w:rsidP="001B2AFF">
      <w:pPr>
        <w:pStyle w:val="SeznamPKZ"/>
      </w:pPr>
      <w:r w:rsidRPr="002B4BE8">
        <w:t xml:space="preserve">preizkus krmiljenja zapornic lokalno </w:t>
      </w:r>
      <w:r w:rsidR="00B357BA">
        <w:t>in</w:t>
      </w:r>
      <w:r w:rsidRPr="002B4BE8">
        <w:t xml:space="preserve"> daljinsko</w:t>
      </w:r>
    </w:p>
    <w:p w14:paraId="6D4CD6A3" w14:textId="77777777" w:rsidR="00471616" w:rsidRPr="00471616" w:rsidRDefault="00471616" w:rsidP="001B2AFF">
      <w:pPr>
        <w:pStyle w:val="SeznamPKZ"/>
      </w:pPr>
      <w:r w:rsidRPr="00471616">
        <w:t>posneti tokove elektromotorjev pri gibanju zapornih tabel</w:t>
      </w:r>
    </w:p>
    <w:p w14:paraId="1CC2127B" w14:textId="424F5D88" w:rsidR="00776263" w:rsidRPr="002B4BE8" w:rsidRDefault="00776263" w:rsidP="005A43E3">
      <w:pPr>
        <w:pStyle w:val="Naslov2"/>
      </w:pPr>
      <w:bookmarkStart w:id="64" w:name="_Toc88810206"/>
      <w:bookmarkStart w:id="65" w:name="_Ref92884308"/>
      <w:bookmarkStart w:id="66" w:name="_Ref93045337"/>
      <w:bookmarkStart w:id="67" w:name="_Ref93045429"/>
      <w:bookmarkStart w:id="68" w:name="_Ref187326732"/>
      <w:bookmarkStart w:id="69" w:name="_Toc188001257"/>
      <w:r w:rsidRPr="002B4BE8">
        <w:t>Protikorozijska zaščita (PKZ) obratovalne zapornice</w:t>
      </w:r>
      <w:bookmarkEnd w:id="64"/>
      <w:bookmarkEnd w:id="65"/>
      <w:bookmarkEnd w:id="66"/>
      <w:bookmarkEnd w:id="67"/>
      <w:bookmarkEnd w:id="68"/>
      <w:bookmarkEnd w:id="69"/>
    </w:p>
    <w:p w14:paraId="271EC69B" w14:textId="4164EAF9" w:rsidR="00776263" w:rsidRDefault="00776263" w:rsidP="00DF0876">
      <w:pPr>
        <w:pStyle w:val="Naslov3"/>
        <w:tabs>
          <w:tab w:val="right" w:pos="0"/>
        </w:tabs>
      </w:pPr>
      <w:bookmarkStart w:id="70" w:name="_Toc188001258"/>
      <w:r w:rsidRPr="002B4BE8">
        <w:t>Zunanje površine zapornice vključno s tesnilnimi okvirji in pritrdilnimi letvami tesnil</w:t>
      </w:r>
      <w:bookmarkEnd w:id="70"/>
      <w:r w:rsidRPr="002B4BE8">
        <w:t xml:space="preserve"> </w:t>
      </w:r>
    </w:p>
    <w:p w14:paraId="62B5F52F" w14:textId="5AC1E78E" w:rsidR="00776263" w:rsidRPr="002B4BE8" w:rsidRDefault="00776263" w:rsidP="005E3DF9">
      <w:pPr>
        <w:pStyle w:val="Naslov4"/>
      </w:pPr>
      <w:r w:rsidRPr="002B4BE8">
        <w:t xml:space="preserve">Spodnji </w:t>
      </w:r>
      <w:r w:rsidRPr="00654D19">
        <w:t>del</w:t>
      </w:r>
      <w:r w:rsidRPr="002B4BE8">
        <w:t xml:space="preserve"> </w:t>
      </w:r>
      <w:r w:rsidRPr="005E3DF9">
        <w:t>segmenta</w:t>
      </w:r>
      <w:r w:rsidRPr="002B4BE8">
        <w:t xml:space="preserve"> ob tesnilu na prag</w:t>
      </w:r>
      <w:r w:rsidR="009E6F53">
        <w:tab/>
      </w:r>
    </w:p>
    <w:p w14:paraId="0916BBA1" w14:textId="196FEB6E" w:rsidR="00776263" w:rsidRPr="002B4BE8" w:rsidRDefault="00776263" w:rsidP="005E3DF9">
      <w:pPr>
        <w:tabs>
          <w:tab w:val="left" w:pos="709"/>
        </w:tabs>
      </w:pPr>
      <w:r w:rsidRPr="002B4BE8">
        <w:t xml:space="preserve"> </w:t>
      </w:r>
      <w:r w:rsidR="00D346B6">
        <w:tab/>
      </w:r>
      <w:r w:rsidRPr="002B4BE8">
        <w:t>Skupna nominalna debelina suhega filma: 520</w:t>
      </w:r>
      <w:r w:rsidR="00192613">
        <w:t xml:space="preserve"> </w:t>
      </w:r>
      <w:r w:rsidRPr="002B4BE8">
        <w:t>µm</w:t>
      </w:r>
    </w:p>
    <w:p w14:paraId="5ED7CEE2" w14:textId="611DAF5A" w:rsidR="00776263" w:rsidRPr="002B4BE8" w:rsidRDefault="00776263" w:rsidP="005E3DF9">
      <w:pPr>
        <w:pStyle w:val="SeznamPKZ"/>
      </w:pPr>
      <w:r w:rsidRPr="005E3DF9">
        <w:t>peskanje</w:t>
      </w:r>
      <w:r w:rsidRPr="002B4BE8">
        <w:t xml:space="preserve"> do stopnje Sa 3 po ISO 8501-1, ustrezne hrapavosti (G3 po ISO 8503-2)</w:t>
      </w:r>
    </w:p>
    <w:p w14:paraId="1828A35F" w14:textId="08A6AD03" w:rsidR="00776263" w:rsidRPr="002B4BE8" w:rsidRDefault="00776263" w:rsidP="005E3DF9">
      <w:pPr>
        <w:pStyle w:val="SeznamPKZ"/>
      </w:pPr>
      <w:r w:rsidRPr="002B4BE8">
        <w:t>odpraševanje 1(s1-2) po ISO 8502-3</w:t>
      </w:r>
    </w:p>
    <w:p w14:paraId="6A10433C" w14:textId="4BAEDA26" w:rsidR="00776263" w:rsidRPr="002B4BE8" w:rsidRDefault="00776263" w:rsidP="005E3DF9">
      <w:pPr>
        <w:pStyle w:val="SeznamPKZ"/>
      </w:pPr>
      <w:r w:rsidRPr="002B4BE8">
        <w:t>metalizacija s cinkom Zn99,99 v nom. debelini filma 120µm (ISO 2063-1)</w:t>
      </w:r>
    </w:p>
    <w:p w14:paraId="0CF038D4" w14:textId="589D939C" w:rsidR="00776263" w:rsidRPr="002B4BE8" w:rsidRDefault="00776263" w:rsidP="005E3DF9">
      <w:pPr>
        <w:pStyle w:val="SeznamPKZ"/>
      </w:pPr>
      <w:r w:rsidRPr="002B4BE8">
        <w:t>izvedba tesnjenja metalizacije z epoksi tesnilnim premazom ("sealer", brez aktivnih protikorozijskih pigmentov, primeren za imerzijo) - informativne DSF  40-70</w:t>
      </w:r>
      <w:r w:rsidR="00192613">
        <w:t xml:space="preserve"> </w:t>
      </w:r>
      <w:r w:rsidRPr="002B4BE8">
        <w:t>µm (debelina suhega filma ne šteje v skupno debelino sistema zaščite)</w:t>
      </w:r>
    </w:p>
    <w:p w14:paraId="76C0E34C" w14:textId="41D7F2E2" w:rsidR="00776263" w:rsidRPr="002B4BE8" w:rsidRDefault="00776263" w:rsidP="005E3DF9">
      <w:pPr>
        <w:pStyle w:val="SeznamPKZ"/>
      </w:pPr>
      <w:r w:rsidRPr="002B4BE8">
        <w:t>2x nanos vmesnega epoksi premaza s steklenimi luskami ("glass-flake) v skupni nom. DSF  400</w:t>
      </w:r>
      <w:r w:rsidR="00192613">
        <w:t xml:space="preserve"> </w:t>
      </w:r>
      <w:r w:rsidRPr="002B4BE8">
        <w:t>µm</w:t>
      </w:r>
    </w:p>
    <w:p w14:paraId="0C326334" w14:textId="77777777" w:rsidR="009838FD" w:rsidRDefault="00776263" w:rsidP="005E3DF9">
      <w:pPr>
        <w:pStyle w:val="Naslov4"/>
      </w:pPr>
      <w:r w:rsidRPr="00DE2773">
        <w:t>Ostale zunanje površine zapornice</w:t>
      </w:r>
    </w:p>
    <w:p w14:paraId="345ACB13" w14:textId="7B56BD26" w:rsidR="00776263" w:rsidRPr="002B4BE8" w:rsidRDefault="00D346B6" w:rsidP="00DD162E">
      <w:pPr>
        <w:tabs>
          <w:tab w:val="left" w:pos="709"/>
        </w:tabs>
      </w:pPr>
      <w:r>
        <w:tab/>
      </w:r>
      <w:r w:rsidR="00776263" w:rsidRPr="002B4BE8">
        <w:t>Skupna minimalna debelina suhega filma: 500</w:t>
      </w:r>
      <w:r w:rsidR="001B2A3D">
        <w:t xml:space="preserve"> </w:t>
      </w:r>
      <w:r w:rsidR="00776263" w:rsidRPr="002B4BE8">
        <w:t>µm</w:t>
      </w:r>
    </w:p>
    <w:p w14:paraId="5B7D02B0" w14:textId="4FAF7760" w:rsidR="00776263" w:rsidRPr="002B4BE8" w:rsidRDefault="00776263" w:rsidP="005E3DF9">
      <w:pPr>
        <w:pStyle w:val="SeznamPKZ"/>
      </w:pPr>
      <w:r w:rsidRPr="002B4BE8">
        <w:t>peskanje do stopnje Sa 2,5 po ISO 8501-1, ustrezne hrapavosti (G3 po ISO 8503</w:t>
      </w:r>
      <w:r w:rsidR="00E43B7B">
        <w:t>-</w:t>
      </w:r>
      <w:r w:rsidRPr="002B4BE8">
        <w:t>2)</w:t>
      </w:r>
    </w:p>
    <w:p w14:paraId="65DCF858" w14:textId="6329596F" w:rsidR="00776263" w:rsidRPr="002B4BE8" w:rsidRDefault="00776263" w:rsidP="005E3DF9">
      <w:pPr>
        <w:pStyle w:val="SeznamPKZ"/>
      </w:pPr>
      <w:r w:rsidRPr="002B4BE8">
        <w:t>odpraševanje 1(s1-2) po ISO 8502-3</w:t>
      </w:r>
    </w:p>
    <w:p w14:paraId="69304313" w14:textId="252A0661" w:rsidR="00776263" w:rsidRPr="002B4BE8" w:rsidRDefault="00776263" w:rsidP="005E3DF9">
      <w:pPr>
        <w:pStyle w:val="SeznamPKZ"/>
      </w:pPr>
      <w:r w:rsidRPr="002B4BE8">
        <w:t>1 nanos epoksi temelja bogatega s cinkom, nom. DSF  60µm (min. 80% Zn v suhem filmu, cinkov pigment skladen z ISO 3549)</w:t>
      </w:r>
    </w:p>
    <w:p w14:paraId="7B8A1A72" w14:textId="2B27F0D8" w:rsidR="00776263" w:rsidRPr="002B4BE8" w:rsidRDefault="00776263" w:rsidP="005E3DF9">
      <w:pPr>
        <w:pStyle w:val="SeznamPKZ"/>
      </w:pPr>
      <w:r w:rsidRPr="002B4BE8">
        <w:t>2x nanos epoksi premaz s steklenimi luskami ("glass-flake) v skupni nom. DSF 440</w:t>
      </w:r>
      <w:r w:rsidR="007C74BD">
        <w:t xml:space="preserve"> </w:t>
      </w:r>
      <w:r w:rsidRPr="002B4BE8">
        <w:t>µm</w:t>
      </w:r>
    </w:p>
    <w:p w14:paraId="7B198421" w14:textId="4222C1A0" w:rsidR="00776263" w:rsidRDefault="00E43B7B" w:rsidP="005D2FC4">
      <w:pPr>
        <w:pStyle w:val="Naslov3"/>
      </w:pPr>
      <w:bookmarkStart w:id="71" w:name="_Toc188001259"/>
      <w:r>
        <w:t>V</w:t>
      </w:r>
      <w:r w:rsidR="00776263" w:rsidRPr="00DE2773">
        <w:t xml:space="preserve">se vidne površine zapornice zaščitene, ki ob zaprtem položaju zapornice niso </w:t>
      </w:r>
      <w:r w:rsidR="00776263" w:rsidRPr="00B965D8">
        <w:t>potopljene</w:t>
      </w:r>
      <w:r w:rsidR="003551DA">
        <w:t xml:space="preserve"> v</w:t>
      </w:r>
      <w:r w:rsidR="00776263" w:rsidRPr="00DE2773">
        <w:t xml:space="preserve"> vodo</w:t>
      </w:r>
      <w:bookmarkEnd w:id="71"/>
    </w:p>
    <w:p w14:paraId="04C2253E" w14:textId="6AD41650" w:rsidR="00E43B7B" w:rsidRPr="00991018" w:rsidRDefault="00E43B7B" w:rsidP="00DD162E">
      <w:pPr>
        <w:tabs>
          <w:tab w:val="left" w:pos="709"/>
        </w:tabs>
        <w:rPr>
          <w:rFonts w:eastAsia="Calibri"/>
          <w:lang w:eastAsia="en-US"/>
        </w:rPr>
      </w:pPr>
      <w:r>
        <w:tab/>
      </w:r>
      <w:r w:rsidRPr="00E43B7B">
        <w:t>Skupna</w:t>
      </w:r>
      <w:r w:rsidRPr="00991018">
        <w:rPr>
          <w:rFonts w:eastAsia="Calibri"/>
          <w:lang w:eastAsia="en-US"/>
        </w:rPr>
        <w:t xml:space="preserve"> nominalna debelina suhega filma: 575µm</w:t>
      </w:r>
    </w:p>
    <w:p w14:paraId="1CEEE5D2" w14:textId="22497814" w:rsidR="00776263" w:rsidRDefault="00776263" w:rsidP="005E3DF9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1x nanos poliuretanskega pokrivnega premaza, v zahtevanem barvnem tonu </w:t>
      </w:r>
      <w:r w:rsidRPr="002B4BE8">
        <w:rPr>
          <w:rFonts w:eastAsia="Calibri"/>
          <w:b/>
          <w:bCs/>
          <w:lang w:eastAsia="en-US"/>
        </w:rPr>
        <w:t>RAL 7042</w:t>
      </w:r>
      <w:r w:rsidRPr="002B4BE8">
        <w:rPr>
          <w:rFonts w:eastAsia="Calibri"/>
          <w:lang w:eastAsia="en-US"/>
        </w:rPr>
        <w:t>, nom. DSF 75µm</w:t>
      </w:r>
    </w:p>
    <w:p w14:paraId="13F35846" w14:textId="57F645AD" w:rsidR="00776263" w:rsidRPr="002B4BE8" w:rsidRDefault="00776263" w:rsidP="005A43E3">
      <w:pPr>
        <w:pStyle w:val="Naslov3"/>
      </w:pPr>
      <w:bookmarkStart w:id="72" w:name="_Toc188001260"/>
      <w:r w:rsidRPr="002B4BE8">
        <w:t>Tesnilne površine bočnih ščitov</w:t>
      </w:r>
      <w:bookmarkEnd w:id="72"/>
    </w:p>
    <w:p w14:paraId="3A105F57" w14:textId="6A3B0906" w:rsidR="00776263" w:rsidRPr="002B4BE8" w:rsidRDefault="00E43B7B" w:rsidP="00DD162E">
      <w:pPr>
        <w:tabs>
          <w:tab w:val="left" w:pos="709"/>
        </w:tabs>
      </w:pPr>
      <w:r>
        <w:tab/>
      </w:r>
      <w:r w:rsidR="00776263" w:rsidRPr="002B4BE8">
        <w:t>Skupna nominalna debelina suhega filma: 520µm</w:t>
      </w:r>
    </w:p>
    <w:p w14:paraId="21264C72" w14:textId="4360600B" w:rsidR="00776263" w:rsidRPr="002B4BE8" w:rsidRDefault="00776263" w:rsidP="005E3DF9">
      <w:pPr>
        <w:pStyle w:val="SeznamPKZ"/>
      </w:pPr>
      <w:r w:rsidRPr="002B4BE8">
        <w:t>peskanje do stopnje Sa 3 po ISO 8501-1, ustrezne hrapavosti (G3 po ISO 8503-2)</w:t>
      </w:r>
    </w:p>
    <w:p w14:paraId="554F81F6" w14:textId="77777777" w:rsidR="00776263" w:rsidRPr="002B4BE8" w:rsidRDefault="00776263" w:rsidP="005E3DF9">
      <w:pPr>
        <w:pStyle w:val="SeznamPKZ"/>
      </w:pPr>
      <w:r w:rsidRPr="002B4BE8">
        <w:t>odpraševanje 1(s1-2) po ISO 8502-3</w:t>
      </w:r>
    </w:p>
    <w:p w14:paraId="66399E52" w14:textId="0AB406D2" w:rsidR="00776263" w:rsidRPr="002B4BE8" w:rsidRDefault="00776263" w:rsidP="005E3DF9">
      <w:pPr>
        <w:pStyle w:val="SeznamPKZ"/>
      </w:pPr>
      <w:r w:rsidRPr="002B4BE8">
        <w:t>metalizacija s cinkom Zn99,99 v nom. debelini filma 120</w:t>
      </w:r>
      <w:r w:rsidR="006A175C">
        <w:t xml:space="preserve"> </w:t>
      </w:r>
      <w:r w:rsidRPr="002B4BE8">
        <w:t>µm (ISO 2063-1)</w:t>
      </w:r>
    </w:p>
    <w:p w14:paraId="4B7B9577" w14:textId="530D4EE3" w:rsidR="00776263" w:rsidRPr="002B4BE8" w:rsidRDefault="00776263" w:rsidP="005E3DF9">
      <w:pPr>
        <w:pStyle w:val="SeznamPKZ"/>
      </w:pPr>
      <w:r w:rsidRPr="002B4BE8">
        <w:t>izvedba tesnenja metalizacije z epoksi tesnilnim premazom ("sealer", brez aktivnih protikorozijskih pigmentov, primeren za imerzijo) - informativne DSF  40-70µm (debelina suhega filma ne šteje v skupno debelino sistema zaščite)</w:t>
      </w:r>
    </w:p>
    <w:p w14:paraId="5F21E2BA" w14:textId="7A40BB62" w:rsidR="00776263" w:rsidRPr="002B4BE8" w:rsidRDefault="00776263" w:rsidP="005E3DF9">
      <w:pPr>
        <w:pStyle w:val="SeznamPKZ"/>
      </w:pPr>
      <w:r w:rsidRPr="002B4BE8">
        <w:t>Izravnava globljih korozijskih poškodb drsne stene v območju horizontalnega tesnila z dvokomponentnim epoksi kitom (kot na primer Belzona 1111 ali Sikadur 4).</w:t>
      </w:r>
    </w:p>
    <w:p w14:paraId="3203D403" w14:textId="7326EAD0" w:rsidR="00776263" w:rsidRPr="002B4BE8" w:rsidRDefault="00776263" w:rsidP="005E3DF9">
      <w:pPr>
        <w:pStyle w:val="SeznamPKZ"/>
      </w:pPr>
      <w:r w:rsidRPr="002B4BE8">
        <w:t xml:space="preserve">Ponudnik mora upoštevati </w:t>
      </w:r>
      <w:r w:rsidR="00EF11A6">
        <w:t>10</w:t>
      </w:r>
      <w:r w:rsidRPr="002B4BE8">
        <w:t xml:space="preserve"> kg materiala.</w:t>
      </w:r>
    </w:p>
    <w:p w14:paraId="57E933C8" w14:textId="45CB3C15" w:rsidR="00776263" w:rsidRPr="002B4BE8" w:rsidRDefault="00776263" w:rsidP="005E3DF9">
      <w:pPr>
        <w:pStyle w:val="SeznamPKZ"/>
      </w:pPr>
      <w:r w:rsidRPr="002B4BE8">
        <w:t>2x nanos epoksi premaza s steklenimi luskami ("glass-flake) v skupni nom. DSF 400</w:t>
      </w:r>
      <w:r w:rsidR="006A175C">
        <w:t xml:space="preserve"> </w:t>
      </w:r>
      <w:r w:rsidRPr="002B4BE8">
        <w:t>µm</w:t>
      </w:r>
    </w:p>
    <w:p w14:paraId="28745E71" w14:textId="63F2EAF9" w:rsidR="00776263" w:rsidRPr="002B4BE8" w:rsidRDefault="00776263" w:rsidP="005A43E3">
      <w:pPr>
        <w:pStyle w:val="Naslov3"/>
      </w:pPr>
      <w:bookmarkStart w:id="73" w:name="_Toc188001261"/>
      <w:r w:rsidRPr="002B4BE8">
        <w:t>Bočni ščiti – ostale površine</w:t>
      </w:r>
      <w:bookmarkEnd w:id="73"/>
    </w:p>
    <w:p w14:paraId="2E29E160" w14:textId="53CA54D6" w:rsidR="00776263" w:rsidRPr="002B4BE8" w:rsidRDefault="00320869" w:rsidP="00DD162E">
      <w:pPr>
        <w:tabs>
          <w:tab w:val="left" w:pos="709"/>
        </w:tabs>
      </w:pPr>
      <w:r>
        <w:tab/>
      </w:r>
      <w:r w:rsidR="00776263" w:rsidRPr="002B4BE8">
        <w:t>Skupna nominalna debelina suhega filma: 500</w:t>
      </w:r>
      <w:r w:rsidR="006A175C">
        <w:t xml:space="preserve"> </w:t>
      </w:r>
      <w:r w:rsidR="00776263" w:rsidRPr="002B4BE8">
        <w:t>µm</w:t>
      </w:r>
    </w:p>
    <w:p w14:paraId="042AFEBD" w14:textId="16DF556E" w:rsidR="00776263" w:rsidRPr="002B4BE8" w:rsidRDefault="00776263" w:rsidP="005E3DF9">
      <w:pPr>
        <w:pStyle w:val="SeznamPKZ"/>
      </w:pPr>
      <w:r w:rsidRPr="002B4BE8">
        <w:t>peskanje do stopnje Sa 2,5 po ISO 8501-1, ustrezne hrapavosti (G3 po ISO 8503-2)</w:t>
      </w:r>
    </w:p>
    <w:p w14:paraId="007B5368" w14:textId="6546FB79" w:rsidR="00776263" w:rsidRPr="002B4BE8" w:rsidRDefault="00776263" w:rsidP="005E3DF9">
      <w:pPr>
        <w:pStyle w:val="SeznamPKZ"/>
      </w:pPr>
      <w:r w:rsidRPr="002B4BE8">
        <w:t>odpraševanje 1(s1-2) po ISO 8502-3</w:t>
      </w:r>
    </w:p>
    <w:p w14:paraId="163B7FD8" w14:textId="41CBCDFB" w:rsidR="00776263" w:rsidRPr="002B4BE8" w:rsidRDefault="00776263" w:rsidP="005E3DF9">
      <w:pPr>
        <w:pStyle w:val="SeznamPKZ"/>
      </w:pPr>
      <w:r w:rsidRPr="002B4BE8">
        <w:t>1 nanos epoksi temelja bogatega s cinkom, nom. DSF  60</w:t>
      </w:r>
      <w:r w:rsidR="006A175C">
        <w:t xml:space="preserve"> </w:t>
      </w:r>
      <w:r w:rsidRPr="002B4BE8">
        <w:t>µm (min. 80% Zn v suhem filmu, cinkov pigment skladen z ISO 3549)</w:t>
      </w:r>
    </w:p>
    <w:p w14:paraId="03A44AC1" w14:textId="1AF19C06" w:rsidR="00776263" w:rsidRDefault="00776263" w:rsidP="005E3DF9">
      <w:pPr>
        <w:pStyle w:val="SeznamPKZ"/>
      </w:pPr>
      <w:r w:rsidRPr="002B4BE8">
        <w:t>2x nanos epoksi premaz s steklenimi luskami ("glass-flake) v skupni nom. DSF 440</w:t>
      </w:r>
      <w:r w:rsidR="006A175C">
        <w:t xml:space="preserve"> </w:t>
      </w:r>
      <w:r w:rsidRPr="002B4BE8">
        <w:t>µm</w:t>
      </w:r>
    </w:p>
    <w:p w14:paraId="35065DD7" w14:textId="4507F41B" w:rsidR="00776263" w:rsidRPr="002B4BE8" w:rsidRDefault="00776263" w:rsidP="005A43E3">
      <w:pPr>
        <w:pStyle w:val="Naslov3"/>
      </w:pPr>
      <w:bookmarkStart w:id="74" w:name="_Toc188001262"/>
      <w:r w:rsidRPr="002B4BE8">
        <w:t>Notranje površine segmenta in zaklopke</w:t>
      </w:r>
      <w:bookmarkEnd w:id="74"/>
    </w:p>
    <w:p w14:paraId="5F4E532F" w14:textId="10349DA6" w:rsidR="00776263" w:rsidRPr="002B4BE8" w:rsidRDefault="0049288F" w:rsidP="00DD162E">
      <w:pPr>
        <w:tabs>
          <w:tab w:val="left" w:pos="709"/>
        </w:tabs>
      </w:pPr>
      <w:r>
        <w:tab/>
      </w:r>
      <w:r w:rsidR="00776263" w:rsidRPr="002B4BE8">
        <w:t>Skupna nominalna debelina suhega filma: 500</w:t>
      </w:r>
      <w:r w:rsidR="00FB4FFD">
        <w:t xml:space="preserve"> </w:t>
      </w:r>
      <w:r w:rsidR="00776263" w:rsidRPr="002B4BE8">
        <w:t>µm</w:t>
      </w:r>
    </w:p>
    <w:p w14:paraId="7C4F676C" w14:textId="41643277" w:rsidR="00776263" w:rsidRPr="002B4BE8" w:rsidRDefault="00776263" w:rsidP="005E3DF9">
      <w:pPr>
        <w:pStyle w:val="SeznamPKZ"/>
      </w:pPr>
      <w:r w:rsidRPr="002B4BE8">
        <w:t>peskanje do stopnje Sa 2,5 po ISO 8501-1, ustrezne hrapavosti (G3 po ISO 8503-2)</w:t>
      </w:r>
    </w:p>
    <w:p w14:paraId="0D3FA169" w14:textId="0431A794" w:rsidR="00776263" w:rsidRPr="002B4BE8" w:rsidRDefault="00776263" w:rsidP="005E3DF9">
      <w:pPr>
        <w:pStyle w:val="SeznamPKZ"/>
      </w:pPr>
      <w:r w:rsidRPr="002B4BE8">
        <w:t>odpraševanje 1</w:t>
      </w:r>
      <w:r w:rsidR="00FB4FFD">
        <w:t xml:space="preserve"> </w:t>
      </w:r>
      <w:r w:rsidRPr="002B4BE8">
        <w:t>(s1-2) po ISO 8502-3</w:t>
      </w:r>
    </w:p>
    <w:p w14:paraId="5D1FE055" w14:textId="367C526F" w:rsidR="00776263" w:rsidRPr="002B4BE8" w:rsidRDefault="00776263" w:rsidP="005E3DF9">
      <w:pPr>
        <w:pStyle w:val="SeznamPKZ"/>
      </w:pPr>
      <w:r w:rsidRPr="002B4BE8">
        <w:t>1 nanos epoksi temelja bogatega s cinkom, nom. DSF  60</w:t>
      </w:r>
      <w:r w:rsidR="00FB4FFD">
        <w:t xml:space="preserve"> </w:t>
      </w:r>
      <w:r w:rsidRPr="002B4BE8">
        <w:t>µm (min. 80% Zn v suhem filmu, cinkov pigment skladen z ISO 3549)</w:t>
      </w:r>
    </w:p>
    <w:p w14:paraId="2AEDF6A5" w14:textId="66A76041" w:rsidR="00776263" w:rsidRPr="002B4BE8" w:rsidRDefault="00776263" w:rsidP="005E3DF9">
      <w:pPr>
        <w:pStyle w:val="SeznamPKZ"/>
      </w:pPr>
      <w:r w:rsidRPr="002B4BE8">
        <w:t>2x nanos epoksi premaz s steklenimi luskami ("glass-flake) v skupni nom. DSF</w:t>
      </w:r>
      <w:r w:rsidR="00FB4FFD">
        <w:t xml:space="preserve"> </w:t>
      </w:r>
      <w:r w:rsidRPr="002B4BE8">
        <w:t>440</w:t>
      </w:r>
      <w:r w:rsidR="00FB4FFD">
        <w:t xml:space="preserve"> </w:t>
      </w:r>
      <w:r w:rsidRPr="002B4BE8">
        <w:t>µm</w:t>
      </w:r>
    </w:p>
    <w:p w14:paraId="061BE2A6" w14:textId="24DA1A6B" w:rsidR="00776263" w:rsidRPr="002B4BE8" w:rsidRDefault="00776263" w:rsidP="005A43E3">
      <w:pPr>
        <w:pStyle w:val="Naslov3"/>
      </w:pPr>
      <w:bookmarkStart w:id="75" w:name="_Toc188001263"/>
      <w:r w:rsidRPr="002B4BE8">
        <w:t>Prag in vbetonirani deli obratovalne zapornice</w:t>
      </w:r>
      <w:bookmarkEnd w:id="75"/>
    </w:p>
    <w:p w14:paraId="0BEE7CFF" w14:textId="4D90A120" w:rsidR="00776263" w:rsidRPr="002B4BE8" w:rsidRDefault="0049288F" w:rsidP="00DD162E">
      <w:pPr>
        <w:tabs>
          <w:tab w:val="left" w:pos="709"/>
        </w:tabs>
      </w:pPr>
      <w:r>
        <w:tab/>
      </w:r>
      <w:r w:rsidR="00776263" w:rsidRPr="002B4BE8">
        <w:t>Skupna nominalna debelina suhega filma: 500</w:t>
      </w:r>
      <w:r w:rsidR="00FB4FFD">
        <w:t xml:space="preserve"> </w:t>
      </w:r>
      <w:r w:rsidR="00776263" w:rsidRPr="002B4BE8">
        <w:t>µm</w:t>
      </w:r>
    </w:p>
    <w:p w14:paraId="7D851A4F" w14:textId="1FD6D9E2" w:rsidR="00776263" w:rsidRPr="002B4BE8" w:rsidRDefault="00776263" w:rsidP="005E3DF9">
      <w:pPr>
        <w:pStyle w:val="SeznamPKZ"/>
      </w:pPr>
      <w:r w:rsidRPr="002B4BE8">
        <w:t>peskanje do stopnje Sa 2,5 po ISO 8501-1, ustrezne hrapavosti (G3 po ISO 8503-2)</w:t>
      </w:r>
    </w:p>
    <w:p w14:paraId="764F49F3" w14:textId="0904CCCF" w:rsidR="00776263" w:rsidRPr="002B4BE8" w:rsidRDefault="00776263" w:rsidP="005E3DF9">
      <w:pPr>
        <w:pStyle w:val="SeznamPKZ"/>
      </w:pPr>
      <w:r w:rsidRPr="002B4BE8">
        <w:t>odpraševanje 1</w:t>
      </w:r>
      <w:r w:rsidR="00FB4FFD">
        <w:t xml:space="preserve"> </w:t>
      </w:r>
      <w:r w:rsidRPr="002B4BE8">
        <w:t>(s1-2) po ISO 8502-3</w:t>
      </w:r>
    </w:p>
    <w:p w14:paraId="5AD4D5DA" w14:textId="141038AE" w:rsidR="00776263" w:rsidRPr="002B4BE8" w:rsidRDefault="00776263" w:rsidP="005E3DF9">
      <w:pPr>
        <w:pStyle w:val="SeznamPKZ"/>
      </w:pPr>
      <w:r w:rsidRPr="002B4BE8">
        <w:t>1 nanos epoksi temelja bogatega s cinkom, nom. DSF  60</w:t>
      </w:r>
      <w:r w:rsidR="00FB4FFD">
        <w:t xml:space="preserve"> </w:t>
      </w:r>
      <w:r w:rsidRPr="002B4BE8">
        <w:t>µm (min. 80% Zn v suhem filmu, cinkov pigment skladen z ISO 3549)</w:t>
      </w:r>
    </w:p>
    <w:p w14:paraId="321CFFA9" w14:textId="0ACCA009" w:rsidR="00776263" w:rsidRPr="002B4BE8" w:rsidRDefault="00776263" w:rsidP="005E3DF9">
      <w:pPr>
        <w:pStyle w:val="SeznamPKZ"/>
      </w:pPr>
      <w:r w:rsidRPr="002B4BE8">
        <w:t>2x nanos epoksi premaz s steklenimi luskami ("glass-flake) v skupni nom. DSF 440</w:t>
      </w:r>
      <w:r w:rsidR="00FB4FFD">
        <w:t xml:space="preserve"> </w:t>
      </w:r>
      <w:r w:rsidRPr="002B4BE8">
        <w:t>µm</w:t>
      </w:r>
    </w:p>
    <w:p w14:paraId="1D88CCB7" w14:textId="06AD25BB" w:rsidR="00776263" w:rsidRPr="002B4BE8" w:rsidRDefault="00776263" w:rsidP="005A43E3">
      <w:pPr>
        <w:pStyle w:val="Naslov3"/>
      </w:pPr>
      <w:bookmarkStart w:id="76" w:name="_Toc188001264"/>
      <w:r w:rsidRPr="002B4BE8">
        <w:t>Razni pokrovi in zaščite opreme zapornice</w:t>
      </w:r>
      <w:bookmarkEnd w:id="76"/>
    </w:p>
    <w:p w14:paraId="51D2E71F" w14:textId="7C4DD2C4" w:rsidR="00776263" w:rsidRPr="002B4BE8" w:rsidRDefault="002D3535" w:rsidP="00DD162E">
      <w:pPr>
        <w:tabs>
          <w:tab w:val="left" w:pos="709"/>
        </w:tabs>
      </w:pPr>
      <w:r>
        <w:tab/>
      </w:r>
      <w:r w:rsidR="00776263" w:rsidRPr="002B4BE8">
        <w:t>Skupna minimalna debelina suhega filma: 5</w:t>
      </w:r>
      <w:r w:rsidR="00D5258A">
        <w:t>75</w:t>
      </w:r>
      <w:r w:rsidR="00E3134D">
        <w:t xml:space="preserve"> </w:t>
      </w:r>
      <w:r w:rsidR="00776263" w:rsidRPr="002B4BE8">
        <w:t>µm</w:t>
      </w:r>
    </w:p>
    <w:p w14:paraId="56C6E957" w14:textId="4AF7DFFE" w:rsidR="00776263" w:rsidRPr="002B4BE8" w:rsidRDefault="00776263" w:rsidP="005E3DF9">
      <w:pPr>
        <w:pStyle w:val="SeznamPKZ"/>
      </w:pPr>
      <w:r w:rsidRPr="002B4BE8">
        <w:t>peskanje do stopnje Sa 2,5 po ISO 8501-1, ustrezne hrapavosti (G3 po ISO 8503-2)</w:t>
      </w:r>
    </w:p>
    <w:p w14:paraId="27F283F3" w14:textId="5FC5B8E2" w:rsidR="00776263" w:rsidRPr="002B4BE8" w:rsidRDefault="00776263" w:rsidP="005E3DF9">
      <w:pPr>
        <w:pStyle w:val="SeznamPKZ"/>
      </w:pPr>
      <w:r w:rsidRPr="002B4BE8">
        <w:t>odpraševanje 1</w:t>
      </w:r>
      <w:r w:rsidR="00E3134D">
        <w:t xml:space="preserve"> </w:t>
      </w:r>
      <w:r w:rsidRPr="002B4BE8">
        <w:t>(s1-2) po ISO 8502-3</w:t>
      </w:r>
    </w:p>
    <w:p w14:paraId="1DBCD6D9" w14:textId="6A703D3F" w:rsidR="00776263" w:rsidRPr="002B4BE8" w:rsidRDefault="00776263" w:rsidP="005E3DF9">
      <w:pPr>
        <w:pStyle w:val="SeznamPKZ"/>
      </w:pPr>
      <w:r w:rsidRPr="002B4BE8">
        <w:t>1 nanos epoksi temelja bogatega s cinkom, nom. DSF  60</w:t>
      </w:r>
      <w:r w:rsidR="00E3134D">
        <w:t xml:space="preserve"> </w:t>
      </w:r>
      <w:r w:rsidRPr="002B4BE8">
        <w:t>µm (min. 80% Zn v suhem filmu, cinkov pigment skladen z ISO 3549)</w:t>
      </w:r>
    </w:p>
    <w:p w14:paraId="708B06F0" w14:textId="3BB60F5D" w:rsidR="00776263" w:rsidRPr="002B4BE8" w:rsidRDefault="00776263" w:rsidP="005E3DF9">
      <w:pPr>
        <w:pStyle w:val="SeznamPKZ"/>
      </w:pPr>
      <w:r w:rsidRPr="002B4BE8">
        <w:t>2x nanos epoksi premaz s steklenimi luskami ("glass-flake) v skupni nom. DSF 440</w:t>
      </w:r>
      <w:r w:rsidR="00E3134D">
        <w:t xml:space="preserve"> </w:t>
      </w:r>
      <w:r w:rsidRPr="002B4BE8">
        <w:t>µm</w:t>
      </w:r>
    </w:p>
    <w:p w14:paraId="3BC917A1" w14:textId="5F9AD448" w:rsidR="00776263" w:rsidRPr="002B4BE8" w:rsidRDefault="00776263" w:rsidP="005E3DF9">
      <w:pPr>
        <w:pStyle w:val="SeznamPKZ"/>
      </w:pPr>
      <w:r w:rsidRPr="002B4BE8">
        <w:t>1x nanos poliuretanskega pokrivnega premaza, v zahtevanem barvnem tonu RAL 7042, nom. DSF 75</w:t>
      </w:r>
      <w:r w:rsidR="00E3134D">
        <w:t xml:space="preserve"> </w:t>
      </w:r>
      <w:r w:rsidRPr="002B4BE8">
        <w:t>µm</w:t>
      </w:r>
    </w:p>
    <w:p w14:paraId="2C9C5029" w14:textId="2F55FCAB" w:rsidR="00776263" w:rsidRPr="002B4BE8" w:rsidRDefault="00776263" w:rsidP="005A43E3">
      <w:pPr>
        <w:pStyle w:val="Naslov3"/>
      </w:pPr>
      <w:bookmarkStart w:id="77" w:name="_Toc188001265"/>
      <w:r w:rsidRPr="002B4BE8">
        <w:t>Popravilo poškodb PKZ po montaži</w:t>
      </w:r>
      <w:bookmarkEnd w:id="77"/>
    </w:p>
    <w:p w14:paraId="5D70B7D0" w14:textId="6B0FEBEC" w:rsidR="00776263" w:rsidRPr="002B4BE8" w:rsidRDefault="00327731" w:rsidP="005E3DF9">
      <w:pPr>
        <w:pStyle w:val="SeznamPKZ"/>
      </w:pPr>
      <w:r>
        <w:t>s</w:t>
      </w:r>
      <w:r w:rsidR="00776263" w:rsidRPr="002B4BE8">
        <w:t>trojno čiščenje površin do stopnje P St 3 po ISO 8501-2 ali lokalno strojno čiščenje površin do gole kovine SSPC-SP-11 ("bristle blasting")</w:t>
      </w:r>
    </w:p>
    <w:p w14:paraId="48489B3A" w14:textId="435097B9" w:rsidR="00776263" w:rsidRPr="002B4BE8" w:rsidRDefault="00776263" w:rsidP="005E3DF9">
      <w:pPr>
        <w:pStyle w:val="SeznamPKZ"/>
      </w:pPr>
      <w:r w:rsidRPr="002B4BE8">
        <w:t>odpraševanje 1</w:t>
      </w:r>
      <w:r w:rsidR="004613FE">
        <w:t xml:space="preserve"> </w:t>
      </w:r>
      <w:r w:rsidRPr="002B4BE8">
        <w:t>(s1-2) po ISO 8502-3</w:t>
      </w:r>
    </w:p>
    <w:p w14:paraId="2477D2CB" w14:textId="314E450F" w:rsidR="00776263" w:rsidRPr="002B4BE8" w:rsidRDefault="00776263" w:rsidP="005E3DF9">
      <w:pPr>
        <w:pStyle w:val="SeznamPKZ"/>
      </w:pPr>
      <w:r w:rsidRPr="002B4BE8">
        <w:t>1x lokalni nanos epoksi temelja tolerantnega na pripravo površin, vlago, nom. DSF  40-75</w:t>
      </w:r>
      <w:r w:rsidR="004613FE">
        <w:t xml:space="preserve"> </w:t>
      </w:r>
      <w:r w:rsidRPr="002B4BE8">
        <w:t>µm</w:t>
      </w:r>
    </w:p>
    <w:p w14:paraId="23DE7D9B" w14:textId="45A24738" w:rsidR="00776263" w:rsidRPr="002B4BE8" w:rsidRDefault="00776263" w:rsidP="005E3DF9">
      <w:pPr>
        <w:pStyle w:val="SeznamPKZ"/>
      </w:pPr>
      <w:r w:rsidRPr="002B4BE8">
        <w:t>lokalni nanosi epoksi premaza s steklenimi luskami ("glass-flake) do debeline sistema</w:t>
      </w:r>
    </w:p>
    <w:p w14:paraId="7C7BC1E2" w14:textId="63160026" w:rsidR="00776263" w:rsidRPr="002B4BE8" w:rsidRDefault="00776263" w:rsidP="005E3DF9">
      <w:pPr>
        <w:pStyle w:val="SeznamPKZ"/>
      </w:pPr>
      <w:r w:rsidRPr="002B4BE8">
        <w:t xml:space="preserve">dodatno na </w:t>
      </w:r>
      <w:r w:rsidR="003551DA">
        <w:t xml:space="preserve">vidne </w:t>
      </w:r>
      <w:r w:rsidRPr="002B4BE8">
        <w:t xml:space="preserve">površine obremenjene </w:t>
      </w:r>
      <w:r w:rsidR="003551DA">
        <w:t>s</w:t>
      </w:r>
      <w:r w:rsidRPr="002B4BE8">
        <w:t xml:space="preserve"> sončno svetlobo, 1x nanos poliuretanskega pokrivnega premaza, nom. DSF 75</w:t>
      </w:r>
      <w:r w:rsidR="004613FE">
        <w:t xml:space="preserve"> </w:t>
      </w:r>
      <w:r w:rsidRPr="002B4BE8">
        <w:t>µm</w:t>
      </w:r>
    </w:p>
    <w:p w14:paraId="0BC2F99A" w14:textId="6671A008" w:rsidR="00776263" w:rsidRPr="002B4BE8" w:rsidRDefault="00776263" w:rsidP="00AE68C1">
      <w:pPr>
        <w:pStyle w:val="Naslov2"/>
      </w:pPr>
      <w:bookmarkStart w:id="78" w:name="_Toc88810207"/>
      <w:bookmarkStart w:id="79" w:name="_Toc188001266"/>
      <w:r w:rsidRPr="002B4BE8">
        <w:t>Maziv</w:t>
      </w:r>
      <w:bookmarkEnd w:id="78"/>
      <w:r w:rsidR="009F72DC">
        <w:t>a</w:t>
      </w:r>
      <w:bookmarkEnd w:id="79"/>
    </w:p>
    <w:p w14:paraId="51EE5153" w14:textId="7197E0C0" w:rsidR="00776263" w:rsidRPr="002B4BE8" w:rsidRDefault="00776263" w:rsidP="00276827">
      <w:pPr>
        <w:pStyle w:val="Naslov3"/>
      </w:pPr>
      <w:bookmarkStart w:id="80" w:name="_Toc188001267"/>
      <w:r w:rsidRPr="002B4BE8">
        <w:t>Mast za verižnike in verige</w:t>
      </w:r>
      <w:bookmarkEnd w:id="80"/>
    </w:p>
    <w:p w14:paraId="3EB2C8D3" w14:textId="77777777" w:rsidR="00776263" w:rsidRPr="002B4BE8" w:rsidRDefault="00776263" w:rsidP="00AE68C1">
      <w:pPr>
        <w:rPr>
          <w:szCs w:val="22"/>
        </w:rPr>
      </w:pPr>
      <w:r w:rsidRPr="002B4BE8">
        <w:t>Dobava maziva, ki zagotavlja protikorozijsko zaščito, ima dobre mazalne sposobnosti, je odporno na spiranje z vodo in je priznano pri uporabi na podobnih aplikacijah, kot na primer CHESTERTON 715. </w:t>
      </w:r>
      <w:r w:rsidRPr="002B4BE8">
        <w:rPr>
          <w:szCs w:val="22"/>
        </w:rPr>
        <w:tab/>
      </w:r>
      <w:r w:rsidRPr="002B4BE8">
        <w:rPr>
          <w:rFonts w:cs="Arial"/>
        </w:rPr>
        <w:t xml:space="preserve"> </w:t>
      </w:r>
    </w:p>
    <w:p w14:paraId="04383249" w14:textId="77777777" w:rsidR="00776263" w:rsidRPr="002B4BE8" w:rsidRDefault="00776263" w:rsidP="00276827">
      <w:pPr>
        <w:pStyle w:val="Naslov3"/>
      </w:pPr>
      <w:bookmarkStart w:id="81" w:name="_Toc188001268"/>
      <w:r w:rsidRPr="00276827">
        <w:t>Penetracijsko</w:t>
      </w:r>
      <w:r w:rsidRPr="002B4BE8">
        <w:t xml:space="preserve"> mazivo za verige</w:t>
      </w:r>
      <w:bookmarkEnd w:id="81"/>
    </w:p>
    <w:p w14:paraId="7AEDCEE4" w14:textId="77777777" w:rsidR="00776263" w:rsidRPr="002B4BE8" w:rsidRDefault="00776263" w:rsidP="00AE68C1">
      <w:r w:rsidRPr="002B4BE8">
        <w:t>Dobava maziva, ki prenetrira v ozke tolerančne ujeme, zagotavlja mazanje pod velikimi pritiski, poveča protikorozijsko zaščito in je priznano pri uporabi na podobnih aplikacijah, kot na primer CHESTERTON 601.</w:t>
      </w:r>
    </w:p>
    <w:p w14:paraId="432E83ED" w14:textId="5E900C47" w:rsidR="00776263" w:rsidRPr="002B4BE8" w:rsidRDefault="00776263" w:rsidP="00276827">
      <w:pPr>
        <w:pStyle w:val="Naslov3"/>
      </w:pPr>
      <w:bookmarkStart w:id="82" w:name="_Toc188001269"/>
      <w:r w:rsidRPr="002B4BE8">
        <w:t>Mast za drsne in kotalne ležaje</w:t>
      </w:r>
      <w:bookmarkEnd w:id="82"/>
    </w:p>
    <w:p w14:paraId="6A87FBC1" w14:textId="7DDE334C" w:rsidR="00776263" w:rsidRPr="002B4BE8" w:rsidRDefault="00776263" w:rsidP="00AE68C1">
      <w:r w:rsidRPr="002B4BE8">
        <w:t>Dobava biološko razgradljive masti za drsne in kotalne ležaje za visoke obremenitve. Ustrezati mora standardu CEC-L-33-A-93.</w:t>
      </w:r>
    </w:p>
    <w:p w14:paraId="7DD20116" w14:textId="77777777" w:rsidR="00776263" w:rsidRPr="002B4BE8" w:rsidRDefault="00776263" w:rsidP="00AE68C1">
      <w:r w:rsidRPr="002B4BE8">
        <w:t>SHELL NATURELLE S5 V120P 2 ali enakovredno.</w:t>
      </w:r>
    </w:p>
    <w:p w14:paraId="16B783BB" w14:textId="77777777" w:rsidR="007A6D9C" w:rsidRDefault="00776263" w:rsidP="00276827">
      <w:pPr>
        <w:pStyle w:val="Naslov3"/>
      </w:pPr>
      <w:bookmarkStart w:id="83" w:name="_Toc188001270"/>
      <w:r w:rsidRPr="002B4BE8">
        <w:t>Penetracijsko mazivo v spreju s slamico, ki topi</w:t>
      </w:r>
      <w:r w:rsidR="007A6D9C">
        <w:t xml:space="preserve"> </w:t>
      </w:r>
      <w:r w:rsidR="007A6D9C" w:rsidRPr="002B4BE8">
        <w:t>rjo</w:t>
      </w:r>
      <w:bookmarkEnd w:id="83"/>
    </w:p>
    <w:p w14:paraId="581CA658" w14:textId="5E4F8534" w:rsidR="007A6D9C" w:rsidRPr="002B4BE8" w:rsidRDefault="007A6D9C" w:rsidP="00AE68C1">
      <w:r>
        <w:t>Na primer</w:t>
      </w:r>
      <w:r w:rsidRPr="002B4BE8">
        <w:t xml:space="preserve"> CHESTERTON 723</w:t>
      </w:r>
    </w:p>
    <w:p w14:paraId="3E0C654A" w14:textId="77777777" w:rsidR="00776263" w:rsidRPr="002B4BE8" w:rsidRDefault="00776263" w:rsidP="00AE68C1">
      <w:r w:rsidRPr="002B4BE8">
        <w:t>Dobava maziva za potrebe demontaže zarjavelih spojev in vijakov.</w:t>
      </w:r>
    </w:p>
    <w:p w14:paraId="39768B80" w14:textId="77777777" w:rsidR="00776263" w:rsidRPr="00C02BA8" w:rsidRDefault="00776263" w:rsidP="00276827">
      <w:pPr>
        <w:pStyle w:val="Naslov3"/>
      </w:pPr>
      <w:bookmarkStart w:id="84" w:name="_Toc188001271"/>
      <w:r w:rsidRPr="00C02BA8">
        <w:t>Kurilno olje ali white spirit</w:t>
      </w:r>
      <w:bookmarkEnd w:id="84"/>
    </w:p>
    <w:p w14:paraId="13D28758" w14:textId="77777777" w:rsidR="00776263" w:rsidRPr="00C02BA8" w:rsidRDefault="00776263" w:rsidP="00AE68C1">
      <w:r w:rsidRPr="00C02BA8">
        <w:t>Dobava sredstva za čiščenje verig.</w:t>
      </w:r>
    </w:p>
    <w:p w14:paraId="263A5F35" w14:textId="5D5C07E1" w:rsidR="00776263" w:rsidRPr="00C02BA8" w:rsidRDefault="00776263" w:rsidP="005A43E3">
      <w:pPr>
        <w:pStyle w:val="Naslov2"/>
      </w:pPr>
      <w:bookmarkStart w:id="85" w:name="_Toc514844767"/>
      <w:bookmarkStart w:id="86" w:name="_Toc88810208"/>
      <w:bookmarkStart w:id="87" w:name="_Toc188001272"/>
      <w:r w:rsidRPr="00C02BA8">
        <w:t>Transport opreme</w:t>
      </w:r>
      <w:bookmarkEnd w:id="85"/>
      <w:bookmarkEnd w:id="86"/>
      <w:bookmarkEnd w:id="87"/>
    </w:p>
    <w:p w14:paraId="070056EF" w14:textId="2D885CE4" w:rsidR="00776263" w:rsidRPr="002B4BE8" w:rsidRDefault="00776263" w:rsidP="00AE68C1">
      <w:r w:rsidRPr="002B4BE8">
        <w:t>V obseg izvajalca  je vključen transport demontirane opreme, ki jo bo izvajalec odpeljal v tovarniške prostore za potrebe obnove in izvedbe protikorozijske zaščite. V obseg dobave po tem razpisu je vključen tudi transport odpadnega materiala, transport nove opreme na gradbišče in izdelava vseh potrebnih pripomočkov za transport občutljive opreme.</w:t>
      </w:r>
    </w:p>
    <w:p w14:paraId="3313BABC" w14:textId="54184231" w:rsidR="00776263" w:rsidRPr="002B4BE8" w:rsidRDefault="00776263" w:rsidP="005A43E3">
      <w:pPr>
        <w:pStyle w:val="Naslov2"/>
      </w:pPr>
      <w:bookmarkStart w:id="88" w:name="_Toc279064504"/>
      <w:bookmarkStart w:id="89" w:name="_Toc514844765"/>
      <w:bookmarkStart w:id="90" w:name="_Toc88810209"/>
      <w:bookmarkStart w:id="91" w:name="_Toc188001273"/>
      <w:r w:rsidRPr="002B4BE8">
        <w:t>Odstranitev  odpadkov z gradbišča</w:t>
      </w:r>
      <w:bookmarkEnd w:id="88"/>
      <w:bookmarkEnd w:id="89"/>
      <w:bookmarkEnd w:id="90"/>
      <w:bookmarkEnd w:id="91"/>
    </w:p>
    <w:p w14:paraId="16EF99B4" w14:textId="2DFB5859" w:rsidR="00776263" w:rsidRPr="002B4BE8" w:rsidRDefault="00776263" w:rsidP="00AE68C1">
      <w:r w:rsidRPr="002B4BE8">
        <w:t xml:space="preserve">Izvajalec del je v skladu z Uredbo o ravnanju z odpadki (Ur.l. RS 103/2011) odgovoren za ustrezno ravnanje z odpadki, ki bodo nastali pri obnovi obratovalne zapornice  na gradbišču ali v tovarniških prostorih izvajalca del. </w:t>
      </w:r>
    </w:p>
    <w:p w14:paraId="00E849B3" w14:textId="758B3263" w:rsidR="00776263" w:rsidRPr="002B4BE8" w:rsidRDefault="00776263" w:rsidP="00AE68C1">
      <w:r w:rsidRPr="002B4BE8">
        <w:t xml:space="preserve">Izvajalec del je odgovoren za sprotno odstranjevanje vseh odpadkov, ki nastanejo pri njegovem delu na gradbišču in v njegovih tovarniških prostorih. </w:t>
      </w:r>
    </w:p>
    <w:p w14:paraId="6A6015CE" w14:textId="7EBA0659" w:rsidR="00776263" w:rsidRPr="002B4BE8" w:rsidRDefault="00776263" w:rsidP="00AE68C1">
      <w:r w:rsidRPr="002B4BE8">
        <w:t>Izvajalec del mora za nevarne odpadke voditi evidence o nastanku teh odpadkov in nastaviti ter naročniku predati evidenčne liste.</w:t>
      </w:r>
    </w:p>
    <w:p w14:paraId="033163C2" w14:textId="4BF20526" w:rsidR="00776263" w:rsidRPr="002B4BE8" w:rsidRDefault="00776263" w:rsidP="005A43E3">
      <w:pPr>
        <w:pStyle w:val="Naslov2"/>
      </w:pPr>
      <w:bookmarkStart w:id="92" w:name="_Toc88810210"/>
      <w:bookmarkStart w:id="93" w:name="_Toc188001274"/>
      <w:r w:rsidRPr="002B4BE8">
        <w:t>Dokumentacija izvajalca</w:t>
      </w:r>
      <w:bookmarkEnd w:id="92"/>
      <w:bookmarkEnd w:id="93"/>
    </w:p>
    <w:p w14:paraId="18CCBDA1" w14:textId="77777777" w:rsidR="00776263" w:rsidRPr="002B4BE8" w:rsidRDefault="00776263" w:rsidP="00AE68C1">
      <w:r w:rsidRPr="002B4BE8">
        <w:t>Izbrani izvajalec bo moral  izdelati in Naročniku predati naslednjo dokumentacijo:</w:t>
      </w:r>
    </w:p>
    <w:p w14:paraId="01938D28" w14:textId="77777777" w:rsidR="00776263" w:rsidRPr="002B4BE8" w:rsidRDefault="00776263" w:rsidP="001B2AFF">
      <w:pPr>
        <w:pStyle w:val="SeznamPKZ"/>
      </w:pPr>
      <w:r w:rsidRPr="002B4BE8">
        <w:t>detajlni terminski plan Izvajalca del,</w:t>
      </w:r>
    </w:p>
    <w:p w14:paraId="149ADC79" w14:textId="3B1685FF" w:rsidR="00776263" w:rsidRPr="002B4BE8" w:rsidRDefault="00776263" w:rsidP="001B2AFF">
      <w:pPr>
        <w:pStyle w:val="SeznamPKZ"/>
      </w:pPr>
      <w:r w:rsidRPr="002B4BE8">
        <w:t xml:space="preserve">dokumentacijo za  zagotavljanje kvalitete v dveh pisnih izvodih in enem izvodu na elektronskem mediju </w:t>
      </w:r>
    </w:p>
    <w:p w14:paraId="1408D67E" w14:textId="29C21B7B" w:rsidR="00776263" w:rsidRPr="002B4BE8" w:rsidRDefault="00776263" w:rsidP="001B2AFF">
      <w:pPr>
        <w:pStyle w:val="SeznamPKZ"/>
      </w:pPr>
      <w:r w:rsidRPr="002B4BE8">
        <w:t>dnevnik o izvajanju del</w:t>
      </w:r>
    </w:p>
    <w:p w14:paraId="32195828" w14:textId="4B42B792" w:rsidR="00776263" w:rsidRPr="002B4BE8" w:rsidRDefault="00776263" w:rsidP="00AE68C1"/>
    <w:p w14:paraId="1157D774" w14:textId="1542B577" w:rsidR="00776263" w:rsidRPr="002B4BE8" w:rsidRDefault="00776263" w:rsidP="00AE68C1">
      <w:r w:rsidRPr="002B4BE8">
        <w:t xml:space="preserve">Zahteve za izdelavo tehnične dokumentacije so navedene v točki </w:t>
      </w:r>
      <w:r w:rsidR="0030622D">
        <w:fldChar w:fldCharType="begin"/>
      </w:r>
      <w:r w:rsidR="0030622D">
        <w:instrText xml:space="preserve"> REF _Ref96680570 \r \h </w:instrText>
      </w:r>
      <w:r w:rsidR="0030622D">
        <w:fldChar w:fldCharType="separate"/>
      </w:r>
      <w:r w:rsidR="00FF3700">
        <w:t>6.6</w:t>
      </w:r>
      <w:r w:rsidR="0030622D">
        <w:fldChar w:fldCharType="end"/>
      </w:r>
      <w:r w:rsidR="0030622D">
        <w:t xml:space="preserve"> </w:t>
      </w:r>
      <w:r w:rsidRPr="002B4BE8">
        <w:t>»Dokumentacija izvajalca«.</w:t>
      </w:r>
    </w:p>
    <w:p w14:paraId="1D42DDA5" w14:textId="2FADC7ED" w:rsidR="005757EE" w:rsidRPr="002B4BE8" w:rsidRDefault="005757EE" w:rsidP="005A43E3">
      <w:pPr>
        <w:pStyle w:val="Naslov1"/>
      </w:pPr>
      <w:bookmarkStart w:id="94" w:name="_Toc91486046"/>
      <w:bookmarkStart w:id="95" w:name="_Toc188001275"/>
      <w:r w:rsidRPr="002B4BE8">
        <w:t>SPLOŠNE TEHNIČNE ZAHTEVE</w:t>
      </w:r>
      <w:bookmarkEnd w:id="94"/>
      <w:bookmarkEnd w:id="95"/>
    </w:p>
    <w:p w14:paraId="6C156120" w14:textId="77777777" w:rsidR="006047FC" w:rsidRPr="002B4BE8" w:rsidRDefault="006047FC" w:rsidP="000A471E">
      <w:pPr>
        <w:pStyle w:val="Naslov2"/>
      </w:pPr>
      <w:bookmarkStart w:id="96" w:name="_Toc88810213"/>
      <w:bookmarkStart w:id="97" w:name="_Toc188001276"/>
      <w:r w:rsidRPr="002B4BE8">
        <w:t>Splošno</w:t>
      </w:r>
      <w:bookmarkEnd w:id="96"/>
      <w:bookmarkEnd w:id="97"/>
    </w:p>
    <w:p w14:paraId="0B3BE7B6" w14:textId="77777777" w:rsidR="006047FC" w:rsidRPr="002B4BE8" w:rsidRDefault="006047FC" w:rsidP="00AE68C1">
      <w:r w:rsidRPr="002B4BE8">
        <w:t>Vsa dobavljena oprema mora odgovarjati zakonodaji EU in mora biti označena z oznako CE</w:t>
      </w:r>
    </w:p>
    <w:p w14:paraId="38DB9AED" w14:textId="3F9D621A" w:rsidR="006047FC" w:rsidRPr="002B4BE8" w:rsidRDefault="006047FC" w:rsidP="00AE68C1">
      <w:r w:rsidRPr="002B4BE8">
        <w:t>Za novo opremo je potrebno predati tehnično in varnostno dokumentacijo v skladu z veljavno zakonodajo RS ter navodila za montažo, obratovanje in vzdrževanje</w:t>
      </w:r>
    </w:p>
    <w:p w14:paraId="293DD66A" w14:textId="77777777" w:rsidR="005757EE" w:rsidRPr="002B4BE8" w:rsidRDefault="005757EE" w:rsidP="000A471E">
      <w:pPr>
        <w:pStyle w:val="Naslov2"/>
      </w:pPr>
      <w:bookmarkStart w:id="98" w:name="_Toc91486047"/>
      <w:bookmarkStart w:id="99" w:name="_Toc188001277"/>
      <w:bookmarkStart w:id="100" w:name="_Toc531248098"/>
      <w:r w:rsidRPr="002B4BE8">
        <w:t>Demontaža in montaža opreme</w:t>
      </w:r>
      <w:bookmarkEnd w:id="98"/>
      <w:bookmarkEnd w:id="99"/>
    </w:p>
    <w:p w14:paraId="14162200" w14:textId="62D4E6E5" w:rsidR="003E3D19" w:rsidRPr="002B4BE8" w:rsidRDefault="003E3D19" w:rsidP="00AE68C1">
      <w:bookmarkStart w:id="101" w:name="_Toc531248097"/>
      <w:bookmarkStart w:id="102" w:name="_Toc91486048"/>
      <w:r w:rsidRPr="002B4BE8">
        <w:t>Demontažna in montažna dela elektro</w:t>
      </w:r>
      <w:r w:rsidR="00860C73">
        <w:t xml:space="preserve"> ter</w:t>
      </w:r>
      <w:r w:rsidRPr="002B4BE8">
        <w:t xml:space="preserve"> strojne opreme pretočnega polja morajo izvajati za ta dela kvalificirani delavci. </w:t>
      </w:r>
    </w:p>
    <w:p w14:paraId="302310D9" w14:textId="61A3F8ED" w:rsidR="003E3D19" w:rsidRPr="002B4BE8" w:rsidRDefault="003E3D19" w:rsidP="00AE68C1">
      <w:r w:rsidRPr="002B4BE8">
        <w:t xml:space="preserve">Delavci morajo pri svojem delu uporabljati pregledano, preizkušeno in brezhibno delovno opremo </w:t>
      </w:r>
      <w:r w:rsidR="00860C73">
        <w:t>ter</w:t>
      </w:r>
      <w:r w:rsidRPr="002B4BE8">
        <w:t xml:space="preserve"> uporabljati osebno varovalno opremo.</w:t>
      </w:r>
    </w:p>
    <w:p w14:paraId="4C4A2D2C" w14:textId="77777777" w:rsidR="003E3D19" w:rsidRPr="002B4BE8" w:rsidRDefault="003E3D19" w:rsidP="00AE68C1">
      <w:r w:rsidRPr="002B4BE8">
        <w:t>Pri demontaži del je potrebno vsak del, ki ostane vgrajen ustrezno označiti za potrebe kasnejše montaže.</w:t>
      </w:r>
    </w:p>
    <w:p w14:paraId="54B3D0BE" w14:textId="287A7E1E" w:rsidR="003E3D19" w:rsidRPr="002B4BE8" w:rsidRDefault="003E3D19" w:rsidP="00AE68C1">
      <w:r w:rsidRPr="002B4BE8">
        <w:t>Prav tako je pri demontaži opreme potrebno izvesti vse meritve, ki bodo v pomoč pri nadalj</w:t>
      </w:r>
      <w:r w:rsidR="00952F2A">
        <w:t>evanju del</w:t>
      </w:r>
      <w:r w:rsidRPr="002B4BE8">
        <w:t>.</w:t>
      </w:r>
    </w:p>
    <w:p w14:paraId="115BE81C" w14:textId="77777777" w:rsidR="003E3D19" w:rsidRPr="002B4BE8" w:rsidRDefault="003E3D19" w:rsidP="00AE68C1">
      <w:r w:rsidRPr="002B4BE8">
        <w:t xml:space="preserve">Izvajalec del je glede izvedbe del dolžan sodelovati z nadzornikom Naročnika in upoštevati njegova navodila. </w:t>
      </w:r>
    </w:p>
    <w:p w14:paraId="0DE440E8" w14:textId="77777777" w:rsidR="003E3D19" w:rsidRPr="002B4BE8" w:rsidRDefault="003E3D19" w:rsidP="00AE68C1">
      <w:r w:rsidRPr="002B4BE8">
        <w:t>Za dviganje in premeščanje bremen bo moral Izvajalec del prednostno koristiti lastne dvižne naprave in pripomočke.</w:t>
      </w:r>
    </w:p>
    <w:p w14:paraId="089AC9BE" w14:textId="49D3CA82" w:rsidR="003E3D19" w:rsidRPr="002B4BE8" w:rsidRDefault="003E3D19" w:rsidP="00AE68C1">
      <w:r w:rsidRPr="002B4BE8">
        <w:t xml:space="preserve">Za težja dela in tista, ki jih brez žerjava ni možno izvesti, bo na objektu jez Melje izvajalcu omogočeno tudi koriščenje obstoječega žerjava. Naročnika, katerega uporabo bo moral izvajalec najaviti najmanj </w:t>
      </w:r>
      <w:r w:rsidR="0062025A">
        <w:t>3</w:t>
      </w:r>
      <w:r w:rsidRPr="002B4BE8">
        <w:t xml:space="preserve"> dni vnaprej. Žerjav lahko upravlja samo predstavnik Naročnika.</w:t>
      </w:r>
    </w:p>
    <w:p w14:paraId="353A401C" w14:textId="77777777" w:rsidR="003E3D19" w:rsidRPr="002B4BE8" w:rsidRDefault="003E3D19" w:rsidP="00AE68C1">
      <w:r w:rsidRPr="002B4BE8">
        <w:t xml:space="preserve">Obveznosti izvajalca del s področja varnosti in zdravja pri delu so detajlneje navedena v varnostnem načrtu, ki je priloga temu razpisu. </w:t>
      </w:r>
    </w:p>
    <w:p w14:paraId="16BA53F5" w14:textId="2FB2BE16" w:rsidR="003E3D19" w:rsidRPr="002B4BE8" w:rsidRDefault="003E3D19" w:rsidP="00AE68C1">
      <w:r w:rsidRPr="002B4BE8">
        <w:t xml:space="preserve">Na gradbišču bo s strani Naročnika imenovan koordinator za </w:t>
      </w:r>
      <w:r w:rsidR="0062025A">
        <w:t xml:space="preserve">varnost in </w:t>
      </w:r>
      <w:r w:rsidRPr="002B4BE8">
        <w:t>zdravje pri delu.</w:t>
      </w:r>
    </w:p>
    <w:p w14:paraId="3F06FDEC" w14:textId="77777777" w:rsidR="005757EE" w:rsidRPr="002B4BE8" w:rsidRDefault="005757EE" w:rsidP="000A471E">
      <w:pPr>
        <w:pStyle w:val="Naslov2"/>
      </w:pPr>
      <w:bookmarkStart w:id="103" w:name="_Toc188001278"/>
      <w:r w:rsidRPr="002B4BE8">
        <w:t>Pregledi, preizkusi in prevzemi</w:t>
      </w:r>
      <w:bookmarkEnd w:id="101"/>
      <w:bookmarkEnd w:id="102"/>
      <w:bookmarkEnd w:id="103"/>
    </w:p>
    <w:p w14:paraId="54BBCAD0" w14:textId="43ED0564" w:rsidR="003E3D19" w:rsidRPr="002B4BE8" w:rsidRDefault="003E3D19" w:rsidP="00AE68C1">
      <w:r w:rsidRPr="002B4BE8">
        <w:t xml:space="preserve">Izvajalec del je dolžan predstavniku Naročnika omogočati preglede in prevzeme materiala, opreme ter storitev v času proizvodnje, montaže in poskusnega obratovanja, z namenom dokazovanja ustreznosti opreme in storitev predpisom, standardom ter izvedbeni tehnični dokumentaciji. </w:t>
      </w:r>
    </w:p>
    <w:p w14:paraId="43606D2C" w14:textId="77777777" w:rsidR="003E3D19" w:rsidRPr="002B4BE8" w:rsidRDefault="003E3D19" w:rsidP="00AE68C1">
      <w:r w:rsidRPr="002B4BE8">
        <w:t>Prisotnost Naročnika pri pregledu, preizkusu ali prevzemu materiala, opreme in storitev ne odvezuje Izvajalca od njegove odgovornosti za pravilno funkcionalnost obratovalne zapornice.</w:t>
      </w:r>
    </w:p>
    <w:p w14:paraId="65490221" w14:textId="77777777" w:rsidR="003E3D19" w:rsidRPr="002B4BE8" w:rsidRDefault="003E3D19" w:rsidP="00AE68C1">
      <w:r w:rsidRPr="002B4BE8">
        <w:t xml:space="preserve">Izvajalec del je dolžan v okviru svojega obsega del izvesti vse preizkuse, preglede in prevzeme za opremo, ki je v njegovem obsegu dobave. </w:t>
      </w:r>
    </w:p>
    <w:p w14:paraId="3CE3A154" w14:textId="77777777" w:rsidR="003E3D19" w:rsidRPr="002B4BE8" w:rsidRDefault="003E3D19" w:rsidP="00AE68C1">
      <w:r w:rsidRPr="002B4BE8">
        <w:t>Merilna oprema in stroški pregledov so v obsegu Izvajalca del.</w:t>
      </w:r>
    </w:p>
    <w:p w14:paraId="03B0D83B" w14:textId="77777777" w:rsidR="003E3D19" w:rsidRPr="002B4BE8" w:rsidRDefault="003E3D19" w:rsidP="00AE68C1">
      <w:r w:rsidRPr="002B4BE8">
        <w:t>Vsi instrumenti in aparature, ki bodo uporabljeni, morajo biti kalibrirani po ustreznih standardih v laboratorijih pooblaščenega urada za mere v Republiki Sloveniji ali drugi tuji pooblaščeni instituciji.</w:t>
      </w:r>
    </w:p>
    <w:p w14:paraId="3263F234" w14:textId="77777777" w:rsidR="003E3D19" w:rsidRPr="002B4BE8" w:rsidRDefault="003E3D19" w:rsidP="00AE68C1">
      <w:r w:rsidRPr="002B4BE8">
        <w:t xml:space="preserve">Naročnik lahko zahteva dodatne preizkuse brez predhodne obrazložitve. </w:t>
      </w:r>
    </w:p>
    <w:p w14:paraId="3F4F7328" w14:textId="77777777" w:rsidR="003E3D19" w:rsidRPr="002B4BE8" w:rsidRDefault="003E3D19" w:rsidP="00AE68C1">
      <w:r w:rsidRPr="002B4BE8">
        <w:t>Za vsak izveden preizkus, meritev ali prevzem je izvajalec del dolžan izdelati poročilo. V poročilu mora biti navedeno najmanj;</w:t>
      </w:r>
    </w:p>
    <w:p w14:paraId="66019D32" w14:textId="77777777" w:rsidR="003E3D19" w:rsidRPr="002B4BE8" w:rsidRDefault="003E3D19" w:rsidP="00871456">
      <w:pPr>
        <w:pStyle w:val="SeznamPKZ"/>
      </w:pPr>
      <w:r w:rsidRPr="002B4BE8">
        <w:t>izmerjena vrednost</w:t>
      </w:r>
    </w:p>
    <w:p w14:paraId="66F874EF" w14:textId="77777777" w:rsidR="003E3D19" w:rsidRPr="002B4BE8" w:rsidRDefault="003E3D19" w:rsidP="00871456">
      <w:pPr>
        <w:pStyle w:val="SeznamPKZ"/>
      </w:pPr>
      <w:r w:rsidRPr="002B4BE8">
        <w:t>dovoljeno odstopanje</w:t>
      </w:r>
    </w:p>
    <w:p w14:paraId="64AAD2A2" w14:textId="77777777" w:rsidR="003E3D19" w:rsidRPr="002B4BE8" w:rsidRDefault="003E3D19" w:rsidP="00871456">
      <w:pPr>
        <w:pStyle w:val="SeznamPKZ"/>
      </w:pPr>
      <w:r w:rsidRPr="002B4BE8">
        <w:t>datum izvajanja meritve</w:t>
      </w:r>
    </w:p>
    <w:p w14:paraId="085F7A94" w14:textId="77777777" w:rsidR="003E3D19" w:rsidRPr="002B4BE8" w:rsidRDefault="003E3D19" w:rsidP="00871456">
      <w:pPr>
        <w:pStyle w:val="SeznamPKZ"/>
      </w:pPr>
      <w:r w:rsidRPr="002B4BE8">
        <w:t>merilno orodje za izvedbo meritve</w:t>
      </w:r>
    </w:p>
    <w:p w14:paraId="51EE3E8E" w14:textId="77777777" w:rsidR="003E3D19" w:rsidRPr="002B4BE8" w:rsidRDefault="003E3D19" w:rsidP="00871456">
      <w:pPr>
        <w:pStyle w:val="SeznamPKZ"/>
      </w:pPr>
      <w:r w:rsidRPr="002B4BE8">
        <w:t>dokazila o kalibraciji merilnega instrumenta</w:t>
      </w:r>
    </w:p>
    <w:p w14:paraId="3BE2AFAB" w14:textId="77777777" w:rsidR="003E3D19" w:rsidRPr="002B4BE8" w:rsidRDefault="003E3D19" w:rsidP="00871456">
      <w:pPr>
        <w:pStyle w:val="SeznamPKZ"/>
      </w:pPr>
      <w:r w:rsidRPr="002B4BE8">
        <w:t>klimatski pogoji pri izvedbi meritve</w:t>
      </w:r>
    </w:p>
    <w:p w14:paraId="027A040C" w14:textId="77777777" w:rsidR="003E3D19" w:rsidRPr="002B4BE8" w:rsidRDefault="003E3D19" w:rsidP="00871456">
      <w:pPr>
        <w:pStyle w:val="SeznamPKZ"/>
      </w:pPr>
      <w:r w:rsidRPr="002B4BE8">
        <w:t>ime in priimek izvajalca merjenja</w:t>
      </w:r>
    </w:p>
    <w:p w14:paraId="1DF9FA6E" w14:textId="77777777" w:rsidR="003E3D19" w:rsidRPr="002B4BE8" w:rsidRDefault="003E3D19" w:rsidP="00871456">
      <w:pPr>
        <w:pStyle w:val="SeznamPKZ"/>
      </w:pPr>
      <w:r w:rsidRPr="002B4BE8">
        <w:t>ime in priimek kontrolorja kakovosti Naročnika</w:t>
      </w:r>
    </w:p>
    <w:p w14:paraId="1A091F0A" w14:textId="77777777" w:rsidR="003E3D19" w:rsidRPr="002B4BE8" w:rsidRDefault="003E3D19" w:rsidP="00AE68C1">
      <w:r w:rsidRPr="002B4BE8">
        <w:t>Poročila neporušnih preiskav (penetrant, magnetofluks, vizualna kontrola) morajo biti dodatno dokumentirana s fotografijami.</w:t>
      </w:r>
    </w:p>
    <w:p w14:paraId="3FECE168" w14:textId="216F8EFF" w:rsidR="005757EE" w:rsidRPr="002B4BE8" w:rsidRDefault="003E3D19" w:rsidP="00AE68C1">
      <w:r w:rsidRPr="002B4BE8">
        <w:t>Če po izvedenih preizkusih katerekoli opreme nadzornik Naročnika odloči, da je takšna oprema ali njen del pomanjkljiv, ali ni v skladu s temi tehničnimi pogoji, lahko omenjeno opremo ali njen del nadzornik zavrne. O tem v primernem času pisno obvesti Izvajalca del in navede vzroke zavrnitve.</w:t>
      </w:r>
    </w:p>
    <w:p w14:paraId="6D3171FD" w14:textId="77777777" w:rsidR="00DE50A9" w:rsidRPr="002B4BE8" w:rsidRDefault="00DE50A9" w:rsidP="000A471E">
      <w:pPr>
        <w:pStyle w:val="Naslov2"/>
      </w:pPr>
      <w:bookmarkStart w:id="104" w:name="_Toc88810216"/>
      <w:bookmarkStart w:id="105" w:name="_Toc188001279"/>
      <w:r w:rsidRPr="002B4BE8">
        <w:t>Garancija</w:t>
      </w:r>
      <w:bookmarkEnd w:id="104"/>
      <w:bookmarkEnd w:id="105"/>
    </w:p>
    <w:p w14:paraId="1CEEE1AF" w14:textId="77777777" w:rsidR="00DE50A9" w:rsidRPr="002B4BE8" w:rsidRDefault="00DE50A9" w:rsidP="00871456">
      <w:pPr>
        <w:pStyle w:val="SeznamPKZ"/>
      </w:pPr>
      <w:r w:rsidRPr="002B4BE8">
        <w:t>Izvajalec del mora naročniku predati garancijsko izjavo na izvedbo del in novo vgrajeno opremo minimalno 2 leti,</w:t>
      </w:r>
    </w:p>
    <w:p w14:paraId="4FCD88A7" w14:textId="79BC831F" w:rsidR="00DE50A9" w:rsidRPr="002B4BE8" w:rsidRDefault="00DE50A9" w:rsidP="00871456">
      <w:pPr>
        <w:pStyle w:val="SeznamPKZ"/>
      </w:pPr>
      <w:r w:rsidRPr="002B4BE8">
        <w:rPr>
          <w:rFonts w:eastAsia="Calibri"/>
          <w:lang w:eastAsia="en-US"/>
        </w:rPr>
        <w:t>Izvajalec del mora naročniku predati tudi garancijsko izjavo za protikorozijsko zaščito. Za izvedbo je zahtevana garancija 10 (deset) let od primopredaje objekta. V garancijski dobi</w:t>
      </w:r>
      <w:r w:rsidR="00C31AA9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obseg</w:t>
      </w:r>
      <w:r w:rsidR="00C31AA9">
        <w:rPr>
          <w:rFonts w:eastAsia="Calibri"/>
          <w:lang w:eastAsia="en-US"/>
        </w:rPr>
        <w:t xml:space="preserve"> poškodb</w:t>
      </w:r>
      <w:r w:rsidRPr="002B4BE8">
        <w:rPr>
          <w:rFonts w:eastAsia="Calibri"/>
          <w:lang w:eastAsia="en-US"/>
        </w:rPr>
        <w:t xml:space="preserve"> na 10</w:t>
      </w:r>
      <w:r w:rsidR="00C31AA9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% površin posameznih celot (sistemov) ne sme preseči Ri 2 po ISO 4628-3,</w:t>
      </w:r>
      <w:r w:rsidR="00C31AA9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ne sme biti mehurjenja (ISO 4628-2), pokanja (ISO 4628-4) in luščenja (ISO 4628-5).</w:t>
      </w:r>
    </w:p>
    <w:p w14:paraId="46898C2C" w14:textId="77777777" w:rsidR="004E2796" w:rsidRPr="002B4BE8" w:rsidRDefault="004E2796" w:rsidP="000A471E">
      <w:pPr>
        <w:pStyle w:val="Naslov1"/>
      </w:pPr>
      <w:bookmarkStart w:id="106" w:name="_Toc88810217"/>
      <w:bookmarkStart w:id="107" w:name="_Toc188001280"/>
      <w:bookmarkEnd w:id="100"/>
      <w:r w:rsidRPr="002B4BE8">
        <w:t>Posebne tehnične zahteve</w:t>
      </w:r>
      <w:bookmarkEnd w:id="106"/>
      <w:bookmarkEnd w:id="107"/>
    </w:p>
    <w:p w14:paraId="25D34D9A" w14:textId="77777777" w:rsidR="004E2796" w:rsidRPr="002B4BE8" w:rsidRDefault="004E2796" w:rsidP="000A471E">
      <w:pPr>
        <w:pStyle w:val="Naslov2"/>
      </w:pPr>
      <w:bookmarkStart w:id="108" w:name="_Toc88810218"/>
      <w:bookmarkStart w:id="109" w:name="_Toc188001281"/>
      <w:bookmarkStart w:id="110" w:name="_Toc393802167"/>
      <w:bookmarkStart w:id="111" w:name="_Toc416156630"/>
      <w:bookmarkStart w:id="112" w:name="_Toc509839947"/>
      <w:r w:rsidRPr="002B4BE8">
        <w:t>Protikorozijska zaščita</w:t>
      </w:r>
      <w:bookmarkEnd w:id="108"/>
      <w:bookmarkEnd w:id="109"/>
    </w:p>
    <w:p w14:paraId="3654C9B7" w14:textId="77777777" w:rsidR="004E2796" w:rsidRPr="002B4BE8" w:rsidRDefault="004E2796" w:rsidP="000A471E">
      <w:pPr>
        <w:pStyle w:val="Naslov3"/>
      </w:pPr>
      <w:bookmarkStart w:id="113" w:name="_Toc188001282"/>
      <w:r w:rsidRPr="002B4BE8">
        <w:t>Tehnične zahteve za premaze</w:t>
      </w:r>
      <w:bookmarkEnd w:id="113"/>
    </w:p>
    <w:p w14:paraId="697464DA" w14:textId="71A612C7" w:rsidR="00B357BA" w:rsidRDefault="00B357BA" w:rsidP="00871456">
      <w:pPr>
        <w:pStyle w:val="SeznamPKZ"/>
        <w:rPr>
          <w:rFonts w:eastAsia="Calibri"/>
          <w:lang w:eastAsia="en-US"/>
        </w:rPr>
      </w:pPr>
      <w:r>
        <w:rPr>
          <w:rFonts w:eastAsia="Calibri"/>
          <w:lang w:eastAsia="en-US"/>
        </w:rPr>
        <w:t>Sistem izvedbe PKZ, premazi in barvni toni po RAL morajo biti enaki kot na že  obnovljenih pretočnih poljih (PP1</w:t>
      </w:r>
      <w:r w:rsidR="00F4614F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PP4</w:t>
      </w:r>
      <w:r w:rsidR="00F4614F">
        <w:rPr>
          <w:rFonts w:eastAsia="Calibri"/>
          <w:lang w:eastAsia="en-US"/>
        </w:rPr>
        <w:t>, PP5 in PP6</w:t>
      </w:r>
      <w:r>
        <w:rPr>
          <w:rFonts w:eastAsia="Calibri"/>
          <w:lang w:eastAsia="en-US"/>
        </w:rPr>
        <w:t>).</w:t>
      </w:r>
    </w:p>
    <w:p w14:paraId="4C648285" w14:textId="77777777" w:rsidR="008363C0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Vsi premazni materiali morajo biti od istega proizvajalca/dobavitelja. </w:t>
      </w:r>
    </w:p>
    <w:p w14:paraId="6DCB30DE" w14:textId="097AF062" w:rsidR="004E2796" w:rsidRPr="00AD2893" w:rsidRDefault="004E2796" w:rsidP="00871456">
      <w:pPr>
        <w:pStyle w:val="SeznamPKZ"/>
        <w:rPr>
          <w:rFonts w:eastAsia="Calibri"/>
          <w:lang w:eastAsia="en-US"/>
        </w:rPr>
      </w:pPr>
      <w:r w:rsidRPr="00AD2893">
        <w:rPr>
          <w:rFonts w:eastAsia="Calibri"/>
          <w:lang w:eastAsia="en-US"/>
        </w:rPr>
        <w:t xml:space="preserve">Sistemi zaščite morajo biti potrjeni s strani proizvajalca/dobavitelja sistemov zaščite. </w:t>
      </w:r>
    </w:p>
    <w:p w14:paraId="271EA81D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Premazni materiali in sistemi zaščite morajo biti potrjeni s strani naročnika.</w:t>
      </w:r>
    </w:p>
    <w:p w14:paraId="5E2436ED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Temeljni epoksi premaz bogat s cinkovim prahom mora vsebovati min. 80ut% cinka (ISO 12944-5). Kvaliteta cinkovega prahu mora biti skladna z ISO 3549. </w:t>
      </w:r>
    </w:p>
    <w:p w14:paraId="2E5C0C7F" w14:textId="04C5879D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Epoksi premazi morajo biti primerni za trajno v vodo potopljene izpostavo. Omogočati morajo nanos skupno zahtevanih debelin suhega filma v min. dveh slojih različnih barvnih tonov. Barvni ton zadnjega sloja epoksi p</w:t>
      </w:r>
      <w:r w:rsidR="00CF3A44">
        <w:rPr>
          <w:rFonts w:eastAsia="Calibri"/>
          <w:lang w:eastAsia="en-US"/>
        </w:rPr>
        <w:t xml:space="preserve">remaza mora biti </w:t>
      </w:r>
      <w:r w:rsidR="00B4626B">
        <w:rPr>
          <w:rFonts w:eastAsia="Calibri"/>
          <w:lang w:eastAsia="en-US"/>
        </w:rPr>
        <w:t xml:space="preserve">blizu </w:t>
      </w:r>
      <w:r w:rsidR="00CF3A44">
        <w:rPr>
          <w:rFonts w:eastAsia="Calibri"/>
          <w:lang w:eastAsia="en-US"/>
        </w:rPr>
        <w:t>izbranemu</w:t>
      </w:r>
      <w:r w:rsidRPr="002B4BE8">
        <w:rPr>
          <w:rFonts w:eastAsia="Calibri"/>
          <w:lang w:eastAsia="en-US"/>
        </w:rPr>
        <w:t xml:space="preserve"> RAL</w:t>
      </w:r>
      <w:r w:rsidR="00CF3A44">
        <w:rPr>
          <w:rFonts w:eastAsia="Calibri"/>
          <w:lang w:eastAsia="en-US"/>
        </w:rPr>
        <w:t>-u poliuretanskega pokrivnega</w:t>
      </w:r>
      <w:r w:rsidRPr="002B4BE8">
        <w:rPr>
          <w:rFonts w:eastAsia="Calibri"/>
          <w:lang w:eastAsia="en-US"/>
        </w:rPr>
        <w:t xml:space="preserve"> premaz</w:t>
      </w:r>
      <w:r w:rsidR="00CF3A44">
        <w:rPr>
          <w:rFonts w:eastAsia="Calibri"/>
          <w:lang w:eastAsia="en-US"/>
        </w:rPr>
        <w:t>a</w:t>
      </w:r>
      <w:r w:rsidRPr="002B4BE8">
        <w:rPr>
          <w:rFonts w:eastAsia="Calibri"/>
          <w:lang w:eastAsia="en-US"/>
        </w:rPr>
        <w:t xml:space="preserve">. </w:t>
      </w:r>
    </w:p>
    <w:p w14:paraId="1C583B48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Pokrivni poliuretanski premazi morajo biti na akril-izocianatni osnovi v s strani naročnika zahtevanih barvnih tonih po RAL barvni lestvici. Barvni pigmenti morajo biti stabilni - primerni za zunanje atmosferske izpostave. </w:t>
      </w:r>
    </w:p>
    <w:p w14:paraId="7FE6F625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Kvaliteta cinkove žice Zn99.99 (št. kode 2.1) mora biti skladna z ISO 14919. </w:t>
      </w:r>
    </w:p>
    <w:p w14:paraId="5A7DE419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Epoksi tesnilni premazi za tesnjenje metalizacije morajo imeti dovolj nizko viskoznost, da lahko penetrirajo v porozno metalizirano prevleko. </w:t>
      </w:r>
    </w:p>
    <w:p w14:paraId="2AA47A43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Temeljni premaz za popravila po montaži mora biti primeren za nanos na neopeskane površine v vlažnih pogojih. </w:t>
      </w:r>
    </w:p>
    <w:p w14:paraId="02F31464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Tehnične informacije premaznih materialov morajo biti skladne z zahtevami ISO 12944-7 in 8. Vsebovati morajo vse potrebne informacije za kvalitetno in varno izvedbo protikorozijske zaščite. </w:t>
      </w:r>
    </w:p>
    <w:p w14:paraId="4261EEB5" w14:textId="31194655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Pokrivni premazi za PKZ vbetoniranih delov pretočnih polj ter ostalih površin, kjer med izvedbo PKZ ne bo mogoče zagotoviti suhosti površin, morajo omogočati nanos na vlažne površine.</w:t>
      </w:r>
    </w:p>
    <w:p w14:paraId="420F804E" w14:textId="77777777" w:rsidR="004E2796" w:rsidRPr="002B4BE8" w:rsidRDefault="004E2796" w:rsidP="00871456">
      <w:pPr>
        <w:pStyle w:val="SeznamPKZ"/>
        <w:rPr>
          <w:rFonts w:eastAsia="Calibri"/>
        </w:rPr>
      </w:pPr>
      <w:r w:rsidRPr="002B4BE8">
        <w:rPr>
          <w:rFonts w:eastAsia="Calibri"/>
        </w:rPr>
        <w:t xml:space="preserve">Komercialne kvalitete premaznih materialov predstavljene v tabeli 1 so skladne z zgoraj opredeljenimi zahtevami. Ponudijo se lahko tudi alternativne komercialne kvalitete premaznih materialov pod pogojem, da izpolnjujejo v projektu postavljene zahteve in imajo neodvisen certifikat (npr. BAW (Liste der </w:t>
      </w:r>
      <w:r w:rsidRPr="002B4BE8">
        <w:rPr>
          <w:rFonts w:eastAsia="Calibri"/>
          <w:lang w:eastAsia="en-US"/>
        </w:rPr>
        <w:t>zugelassenen Systeme, 31. Ausgabe</w:t>
      </w:r>
      <w:r w:rsidRPr="002B4BE8">
        <w:rPr>
          <w:rFonts w:eastAsia="Calibri"/>
        </w:rPr>
        <w:t>)</w:t>
      </w:r>
      <w:r w:rsidRPr="002B4BE8">
        <w:rPr>
          <w:rFonts w:eastAsia="Calibri"/>
          <w:vertAlign w:val="superscript"/>
        </w:rPr>
        <w:t xml:space="preserve"> </w:t>
      </w:r>
      <w:r w:rsidRPr="002B4BE8">
        <w:rPr>
          <w:rFonts w:eastAsia="Calibri"/>
        </w:rPr>
        <w:t xml:space="preserve">ali Norsok sistem 7). </w:t>
      </w:r>
    </w:p>
    <w:p w14:paraId="67DC0338" w14:textId="77777777" w:rsidR="004E2796" w:rsidRPr="002B4BE8" w:rsidRDefault="004E2796" w:rsidP="00AE68C1">
      <w:pPr>
        <w:rPr>
          <w:rFonts w:eastAsia="Calibri"/>
        </w:rPr>
      </w:pPr>
    </w:p>
    <w:p w14:paraId="0022D46D" w14:textId="49E0D5E3" w:rsidR="000267FB" w:rsidRPr="00766D66" w:rsidRDefault="000267FB" w:rsidP="00766D66">
      <w:pPr>
        <w:pStyle w:val="Napis"/>
      </w:pPr>
      <w:r w:rsidRPr="00766D66">
        <w:t xml:space="preserve">Tabela </w:t>
      </w:r>
      <w:fldSimple w:instr=" SEQ Tabela \* ARABIC ">
        <w:r w:rsidR="00FF3700">
          <w:rPr>
            <w:noProof/>
          </w:rPr>
          <w:t>1</w:t>
        </w:r>
      </w:fldSimple>
      <w:r w:rsidRPr="00766D66">
        <w:t>: Pregled komercialnih kvalitet premazov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4"/>
        <w:gridCol w:w="1533"/>
        <w:gridCol w:w="1537"/>
        <w:gridCol w:w="1570"/>
        <w:gridCol w:w="1533"/>
        <w:gridCol w:w="1534"/>
      </w:tblGrid>
      <w:tr w:rsidR="004E2796" w:rsidRPr="002B4BE8" w14:paraId="4DAE0CCF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B53" w14:textId="77777777" w:rsidR="004E2796" w:rsidRPr="002B4BE8" w:rsidRDefault="004E2796" w:rsidP="00AE68C1">
            <w:pPr>
              <w:rPr>
                <w:rFonts w:eastAsia="Calibri"/>
              </w:rPr>
            </w:pPr>
          </w:p>
        </w:tc>
        <w:tc>
          <w:tcPr>
            <w:tcW w:w="7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7324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Premazi</w:t>
            </w:r>
            <w:r w:rsidRPr="002B4BE8">
              <w:rPr>
                <w:rFonts w:eastAsia="Calibri"/>
                <w:vertAlign w:val="superscript"/>
              </w:rPr>
              <w:t>(a)</w:t>
            </w:r>
          </w:p>
        </w:tc>
      </w:tr>
      <w:tr w:rsidR="004E2796" w:rsidRPr="002B4BE8" w14:paraId="7F2C539B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4E2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Dobavitelj</w:t>
            </w:r>
            <w:r w:rsidRPr="002B4BE8">
              <w:rPr>
                <w:rFonts w:eastAsia="Calibri"/>
                <w:vertAlign w:val="superscript"/>
              </w:rPr>
              <w:t>(b)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BF53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EP-Zn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C3D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168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PUR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0EF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EP-seal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9A6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EP-surf</w:t>
            </w:r>
          </w:p>
        </w:tc>
      </w:tr>
      <w:tr w:rsidR="004E2796" w:rsidRPr="002B4BE8" w14:paraId="236D9CA1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5A9E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3C3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Avantgard 750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A5A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Multi-Strength GF 35870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126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Hempathane HS 55610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89FB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15570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B2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Hempadur 15570</w:t>
            </w:r>
          </w:p>
        </w:tc>
      </w:tr>
      <w:tr w:rsidR="004E2796" w:rsidRPr="002B4BE8" w14:paraId="7C2D82F3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859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JOT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8EB5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Barrier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669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Jotamastic 90 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32A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Hardtop XP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4107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Penguard Tie-Coat 100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6AA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Penguard Primer</w:t>
            </w:r>
          </w:p>
        </w:tc>
      </w:tr>
      <w:tr w:rsidR="004E2796" w:rsidRPr="002B4BE8" w14:paraId="46F1A97A" w14:textId="77777777" w:rsidTr="000267FB"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9A6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5DC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Zinc 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2E0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SW-500 GF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E571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EG 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CF2E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SikaCor EG 1</w:t>
            </w:r>
          </w:p>
          <w:p w14:paraId="167CFB38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+10% razredčila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4F36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</w:rPr>
              <w:t>SIka Poxicolor Primer HE NEU</w:t>
            </w:r>
          </w:p>
        </w:tc>
      </w:tr>
      <w:tr w:rsidR="004E2796" w:rsidRPr="002B4BE8" w14:paraId="66C8D778" w14:textId="77777777" w:rsidTr="004E2796">
        <w:tc>
          <w:tcPr>
            <w:tcW w:w="9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8583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  <w:vertAlign w:val="superscript"/>
              </w:rPr>
              <w:t>(a)</w:t>
            </w:r>
            <w:r w:rsidRPr="002B4BE8">
              <w:rPr>
                <w:rFonts w:eastAsia="Calibri"/>
              </w:rPr>
              <w:t xml:space="preserve"> </w:t>
            </w:r>
            <w:r w:rsidRPr="002B4BE8">
              <w:rPr>
                <w:rFonts w:eastAsia="Calibri"/>
              </w:rPr>
              <w:tab/>
              <w:t xml:space="preserve">EP-Zn = epoksi temelj bogat s cinkom, EP-GF = epoksi s steklenimi luskami, PUR = poliuretanski premaz, </w:t>
            </w:r>
            <w:r w:rsidRPr="002B4BE8">
              <w:rPr>
                <w:rFonts w:eastAsia="Calibri"/>
              </w:rPr>
              <w:br/>
            </w:r>
            <w:r w:rsidRPr="002B4BE8">
              <w:rPr>
                <w:rFonts w:eastAsia="Calibri"/>
              </w:rPr>
              <w:tab/>
              <w:t>EP-seal = epoksi  tesnilni premaz, EP-surf = epoksi temelj toleranten na pripravo površin</w:t>
            </w:r>
          </w:p>
          <w:p w14:paraId="48B1C469" w14:textId="77777777" w:rsidR="004E2796" w:rsidRPr="002B4BE8" w:rsidRDefault="004E2796" w:rsidP="00AE68C1">
            <w:pPr>
              <w:rPr>
                <w:rFonts w:eastAsia="Calibri"/>
              </w:rPr>
            </w:pPr>
            <w:r w:rsidRPr="002B4BE8">
              <w:rPr>
                <w:rFonts w:eastAsia="Calibri"/>
                <w:vertAlign w:val="superscript"/>
              </w:rPr>
              <w:t xml:space="preserve">(b) </w:t>
            </w:r>
            <w:r w:rsidRPr="002B4BE8">
              <w:rPr>
                <w:rFonts w:eastAsia="Calibri"/>
              </w:rPr>
              <w:tab/>
              <w:t xml:space="preserve">HEM = Hempel, JOT = Jotun, SIK = Sika, </w:t>
            </w:r>
          </w:p>
        </w:tc>
      </w:tr>
    </w:tbl>
    <w:p w14:paraId="52427205" w14:textId="77777777" w:rsidR="004E2796" w:rsidRPr="002B4BE8" w:rsidRDefault="004E2796" w:rsidP="000A471E">
      <w:pPr>
        <w:pStyle w:val="Naslov3"/>
      </w:pPr>
      <w:bookmarkStart w:id="114" w:name="_Toc188001283"/>
      <w:r w:rsidRPr="002B4BE8">
        <w:t>Barvne nianse končnih premazov</w:t>
      </w:r>
      <w:bookmarkEnd w:id="114"/>
    </w:p>
    <w:p w14:paraId="5A1D07DA" w14:textId="77777777" w:rsidR="004E2796" w:rsidRPr="00305EEE" w:rsidRDefault="004E2796" w:rsidP="00AE68C1">
      <w:pPr>
        <w:rPr>
          <w:rFonts w:eastAsia="Calibri"/>
          <w:lang w:eastAsia="en-US"/>
        </w:rPr>
      </w:pPr>
      <w:r w:rsidRPr="00305EEE">
        <w:rPr>
          <w:rFonts w:eastAsia="Calibri"/>
          <w:lang w:eastAsia="en-US"/>
        </w:rPr>
        <w:t>Vidne površine zapornice katere v zaprtem položaju niso pod vodo RAL 7042 (temno siva)</w:t>
      </w:r>
    </w:p>
    <w:p w14:paraId="26C30E76" w14:textId="5CC235E2" w:rsidR="004E2796" w:rsidRPr="002B4BE8" w:rsidRDefault="004E2796" w:rsidP="00AE68C1">
      <w:pPr>
        <w:rPr>
          <w:rFonts w:eastAsia="Calibri"/>
          <w:lang w:eastAsia="en-US"/>
        </w:rPr>
      </w:pPr>
      <w:r w:rsidRPr="00305EEE">
        <w:rPr>
          <w:rFonts w:eastAsia="Calibri"/>
          <w:lang w:eastAsia="en-US"/>
        </w:rPr>
        <w:t xml:space="preserve">Ostale površine zapornice                                                  </w:t>
      </w:r>
      <w:r w:rsidRPr="00305EEE">
        <w:rPr>
          <w:rFonts w:eastAsia="Calibri"/>
          <w:lang w:eastAsia="en-US"/>
        </w:rPr>
        <w:tab/>
      </w:r>
      <w:r w:rsidRPr="00305EEE">
        <w:rPr>
          <w:rFonts w:eastAsia="Calibri"/>
          <w:lang w:eastAsia="en-US"/>
        </w:rPr>
        <w:tab/>
        <w:t xml:space="preserve">   RAL 70</w:t>
      </w:r>
      <w:r w:rsidR="00305EEE" w:rsidRPr="00305EEE">
        <w:rPr>
          <w:rFonts w:eastAsia="Calibri"/>
          <w:lang w:eastAsia="en-US"/>
        </w:rPr>
        <w:t>42</w:t>
      </w:r>
      <w:r w:rsidRPr="00305EEE">
        <w:rPr>
          <w:rFonts w:eastAsia="Calibri"/>
          <w:lang w:eastAsia="en-US"/>
        </w:rPr>
        <w:t xml:space="preserve"> (siva)</w:t>
      </w:r>
    </w:p>
    <w:p w14:paraId="240E9DA9" w14:textId="77777777" w:rsidR="004E2796" w:rsidRPr="002B4BE8" w:rsidRDefault="004E2796" w:rsidP="00AE68C1">
      <w:pPr>
        <w:rPr>
          <w:rFonts w:eastAsia="Calibri"/>
          <w:lang w:eastAsia="en-US"/>
        </w:rPr>
      </w:pPr>
    </w:p>
    <w:p w14:paraId="5FC3193C" w14:textId="3041170A" w:rsidR="004E2796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Vsak nanos (premaz) mora biti pri izvedbi sistema zaščite v drugi niansi kot je podlaga, katera se barva.</w:t>
      </w:r>
    </w:p>
    <w:p w14:paraId="22B6C203" w14:textId="77777777" w:rsidR="001B79DF" w:rsidRPr="004E0572" w:rsidRDefault="001B79DF" w:rsidP="001B79DF">
      <w:pPr>
        <w:pStyle w:val="Naslov3"/>
      </w:pPr>
      <w:bookmarkStart w:id="115" w:name="_Toc32840436"/>
      <w:bookmarkStart w:id="116" w:name="_Toc88810219"/>
      <w:bookmarkStart w:id="117" w:name="_Toc188001284"/>
      <w:r w:rsidRPr="004E0572">
        <w:t>Kontrola kvalitete protikorozijske zaščite</w:t>
      </w:r>
      <w:bookmarkEnd w:id="115"/>
      <w:bookmarkEnd w:id="116"/>
      <w:bookmarkEnd w:id="117"/>
      <w:r w:rsidRPr="004E0572">
        <w:tab/>
      </w:r>
      <w:r w:rsidRPr="004E0572">
        <w:tab/>
      </w:r>
      <w:r w:rsidRPr="004E0572">
        <w:tab/>
      </w:r>
      <w:r w:rsidRPr="004E0572">
        <w:tab/>
      </w:r>
      <w:r w:rsidRPr="004E0572">
        <w:tab/>
      </w:r>
    </w:p>
    <w:p w14:paraId="53D797B6" w14:textId="77777777" w:rsidR="001B79DF" w:rsidRPr="002B4BE8" w:rsidRDefault="001B79DF" w:rsidP="001B79DF">
      <w:pPr>
        <w:rPr>
          <w:rFonts w:eastAsia="Calibri"/>
          <w:lang w:eastAsia="en-US"/>
        </w:rPr>
      </w:pPr>
      <w:r w:rsidRPr="004E0572">
        <w:rPr>
          <w:rFonts w:eastAsia="Calibri"/>
          <w:lang w:eastAsia="en-US"/>
        </w:rPr>
        <w:t>Kontrola kvalitete (QC) površinske zaščite se izvaja</w:t>
      </w:r>
      <w:r w:rsidRPr="002B4BE8">
        <w:rPr>
          <w:rFonts w:eastAsia="Calibri"/>
          <w:lang w:eastAsia="en-US"/>
        </w:rPr>
        <w:t xml:space="preserve"> v skladu z SIST EN ISO 12944 - 7. Pri izvajanju QC je potrebno upoštevati priporočila ISO 9002:2000. Z izvedenimi kontrolnimi aktivnostmi je potrebno dokazati skladnost izvedene površinske zaščite s specifikacijo.</w:t>
      </w:r>
    </w:p>
    <w:p w14:paraId="10E40539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 splošnem je potrebno izvajati kontrolo kvalitete/spremljanje naslednjih dejavnikov:</w:t>
      </w:r>
    </w:p>
    <w:p w14:paraId="16A928F6" w14:textId="77777777" w:rsidR="001B79DF" w:rsidRPr="005E3DF9" w:rsidRDefault="001B79DF" w:rsidP="005E3DF9">
      <w:pPr>
        <w:pStyle w:val="Naslov4"/>
        <w:numPr>
          <w:ilvl w:val="3"/>
          <w:numId w:val="7"/>
        </w:numPr>
        <w:rPr>
          <w:rFonts w:eastAsia="Calibri"/>
          <w:iCs/>
          <w:szCs w:val="22"/>
          <w:lang w:eastAsia="en-US"/>
        </w:rPr>
      </w:pPr>
      <w:r w:rsidRPr="005E3DF9">
        <w:rPr>
          <w:rFonts w:eastAsia="Calibri"/>
          <w:lang w:eastAsia="en-US"/>
        </w:rPr>
        <w:t xml:space="preserve">Spremljanje klimatskih pogojev </w:t>
      </w:r>
    </w:p>
    <w:p w14:paraId="72952341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rosišča mora biti vsaj 3º C nad temperaturo jeklene podlage,</w:t>
      </w:r>
    </w:p>
    <w:p w14:paraId="5E76762A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relativna vlažnost ne sme presegati 80 %</w:t>
      </w:r>
    </w:p>
    <w:p w14:paraId="01A00559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jeklene površine morajo biti suhe, </w:t>
      </w:r>
    </w:p>
    <w:p w14:paraId="72F9E3DF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jeklene podlage mora biti primerna za nanos in utrjevanja premaznih materialov v skladu z navodili dobavitelja premaznih materialov,</w:t>
      </w:r>
    </w:p>
    <w:p w14:paraId="77A7D939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premaznega materiala mora biti primerna za pripravo in nanašanje v skladu z navodili dobavitelja premaznih materialov,</w:t>
      </w:r>
    </w:p>
    <w:p w14:paraId="7D4544C8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Zinc temelj se mora nanesti najkasneje v 4 urah po zaključku peskanja in odpraševanja </w:t>
      </w:r>
    </w:p>
    <w:p w14:paraId="656CAE35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Eventualna odstopanja od zgoraj navedenih klimatskih pogojev lahko dopusti DEM ali nadzor. Vendar ta dopustitev v ničemer ne odvezuje izvajalca polne odgovornosti za doseženo kvaliteto. </w:t>
      </w:r>
    </w:p>
    <w:p w14:paraId="15640358" w14:textId="77777777" w:rsidR="001B79DF" w:rsidRPr="002B4BE8" w:rsidRDefault="001B79DF" w:rsidP="005E3DF9">
      <w:pPr>
        <w:pStyle w:val="Naslov4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Vhodna in </w:t>
      </w:r>
      <w:r w:rsidRPr="002B4BE8">
        <w:rPr>
          <w:rFonts w:eastAsia="Calibri"/>
        </w:rPr>
        <w:t>fazna</w:t>
      </w:r>
      <w:r w:rsidRPr="002B4BE8">
        <w:rPr>
          <w:rFonts w:eastAsia="Calibri"/>
          <w:lang w:eastAsia="en-US"/>
        </w:rPr>
        <w:t xml:space="preserve"> kontrola materialov</w:t>
      </w:r>
    </w:p>
    <w:p w14:paraId="38E10383" w14:textId="77777777" w:rsidR="001B79DF" w:rsidRPr="002B4BE8" w:rsidRDefault="001B79DF" w:rsidP="00871456">
      <w:pPr>
        <w:pStyle w:val="SeznamPKZ"/>
        <w:rPr>
          <w:rFonts w:eastAsia="Calibri"/>
          <w:bCs/>
          <w:iCs/>
          <w:lang w:eastAsia="en-US"/>
        </w:rPr>
      </w:pPr>
      <w:r w:rsidRPr="002B4BE8">
        <w:rPr>
          <w:rFonts w:eastAsia="Calibri"/>
          <w:lang w:eastAsia="en-US"/>
        </w:rPr>
        <w:t>zagotavljanje sledljivost uporabljenih materialov</w:t>
      </w:r>
    </w:p>
    <w:p w14:paraId="2B508970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količinski prevzem (ugotavljanje skladnosti dobavljenih količin in komercialnih imen-vrst materiala z naročilom),</w:t>
      </w:r>
    </w:p>
    <w:p w14:paraId="4BB56727" w14:textId="65A9CE30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pregled morebitne korodiranosti posod in slabega </w:t>
      </w:r>
      <w:r w:rsidR="00AF36E8" w:rsidRPr="002B4BE8">
        <w:rPr>
          <w:rFonts w:eastAsia="Calibri"/>
          <w:lang w:eastAsia="en-US"/>
        </w:rPr>
        <w:t>tesnjenja</w:t>
      </w:r>
      <w:r w:rsidRPr="002B4BE8">
        <w:rPr>
          <w:rFonts w:eastAsia="Calibri"/>
          <w:lang w:eastAsia="en-US"/>
        </w:rPr>
        <w:t>,</w:t>
      </w:r>
    </w:p>
    <w:p w14:paraId="0943185D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ugotavljanje morebitnega grobega ravnanja pri transportu (odprte, obtolčene, deformirane posode),</w:t>
      </w:r>
    </w:p>
    <w:p w14:paraId="6E0A6F6A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preverjanje identifikacijskih napisov,</w:t>
      </w:r>
    </w:p>
    <w:p w14:paraId="2161283A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preverjanje spremne dokumentacije (atestov, varnostnih listov).</w:t>
      </w:r>
    </w:p>
    <w:p w14:paraId="2750F025" w14:textId="77777777" w:rsidR="001B79DF" w:rsidRPr="005E3DF9" w:rsidRDefault="001B79DF" w:rsidP="005E3DF9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5E3DF9">
        <w:rPr>
          <w:rFonts w:eastAsia="Calibri"/>
          <w:lang w:eastAsia="en-US"/>
        </w:rPr>
        <w:t xml:space="preserve">Kontrola priprave površin </w:t>
      </w:r>
    </w:p>
    <w:p w14:paraId="67198252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jeklene površine morajo biti suhe , </w:t>
      </w:r>
    </w:p>
    <w:p w14:paraId="58A97D8C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temperatura jeklene podlage mora biti primerna za nanos in utrjevanja premaznih materialov v skladu z navodili dobavitelja premaznih materialov. </w:t>
      </w:r>
    </w:p>
    <w:p w14:paraId="79424410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dosežene stopnje priprave površin se izvede na podlagi primerjave z vizualnim standardom ISO 8501-1 oz. ISO 8501-4,</w:t>
      </w:r>
    </w:p>
    <w:p w14:paraId="7E3A22B4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dosežene hrapavosti se izvede v skladu z ISO 8503-2.</w:t>
      </w:r>
    </w:p>
    <w:p w14:paraId="17524E33" w14:textId="77777777" w:rsidR="001B79DF" w:rsidRPr="005E3DF9" w:rsidRDefault="001B79DF" w:rsidP="005E3DF9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5E3DF9">
        <w:rPr>
          <w:rFonts w:eastAsia="Calibri"/>
          <w:lang w:eastAsia="en-US"/>
        </w:rPr>
        <w:t>Kontrola priprave barve pred aplikacijo</w:t>
      </w:r>
    </w:p>
    <w:p w14:paraId="4B8EC947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temperatura in viskoznost premaznega materiala mora biti primerna za pripravo in nanašanje v skladu z navodili dobavitelja premaznih materialov</w:t>
      </w:r>
    </w:p>
    <w:p w14:paraId="3FCC7EF6" w14:textId="77777777" w:rsidR="001B79DF" w:rsidRPr="005E3DF9" w:rsidRDefault="001B79DF" w:rsidP="005E3DF9">
      <w:pPr>
        <w:pStyle w:val="Naslov4"/>
        <w:numPr>
          <w:ilvl w:val="3"/>
          <w:numId w:val="7"/>
        </w:numPr>
        <w:rPr>
          <w:rFonts w:eastAsia="Calibri"/>
          <w:lang w:eastAsia="en-US"/>
        </w:rPr>
      </w:pPr>
      <w:r w:rsidRPr="005E3DF9">
        <w:rPr>
          <w:rFonts w:eastAsia="Calibri"/>
          <w:lang w:eastAsia="en-US"/>
        </w:rPr>
        <w:t xml:space="preserve">Kontrola med izvajanjem posameznih slojev premazov </w:t>
      </w:r>
    </w:p>
    <w:p w14:paraId="232F78DD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pregled primernosti za izvajanje, </w:t>
      </w:r>
    </w:p>
    <w:p w14:paraId="6F3C736D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pregled izpolnjevanja zahtev v smislu priporočil SIST 12944-3</w:t>
      </w:r>
    </w:p>
    <w:p w14:paraId="7D24FED3" w14:textId="77777777" w:rsidR="001B79DF" w:rsidRPr="002B4BE8" w:rsidRDefault="001B79DF" w:rsidP="001B79DF">
      <w:pPr>
        <w:rPr>
          <w:rFonts w:eastAsia="Calibri"/>
          <w:lang w:eastAsia="en-US"/>
        </w:rPr>
      </w:pPr>
    </w:p>
    <w:p w14:paraId="0F50E9F4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Nadzor Naročnika bo s posebno pozornostjo izvajal naslednje kontrole:</w:t>
      </w:r>
    </w:p>
    <w:p w14:paraId="6669EC42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stanja očiščenih površin pred izvedbo temeljnega premaza</w:t>
      </w:r>
    </w:p>
    <w:p w14:paraId="0899838F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kontrola pred-barvanja (flekanje) robov, kotov in težko dostopnih mest za vsak sloj nanešenega premaza</w:t>
      </w:r>
    </w:p>
    <w:p w14:paraId="0458C7CA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 vsakem izvedenem nanosu se izvede vmesna kontrola (kontrola pobarvanosti) in meritev debeline nanosa (vsak nanos mora biti v drugi niansi kot je podlaga, katera se barva),</w:t>
      </w:r>
    </w:p>
    <w:p w14:paraId="5CF544C2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končna kontrola izgleda, debelin suhega filma in oprijema</w:t>
      </w:r>
    </w:p>
    <w:p w14:paraId="485B9F0B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Za vsak pregled mora biti Naročnik obveščen vsaj en dan pred predvidenim pregledom.</w:t>
      </w:r>
    </w:p>
    <w:p w14:paraId="7DF1374B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V koliko izvajalec del krši pravilo o obveščanju predstavnika Naročnika o pregledih, ima predstavnik Naročnika pravico, da zahteva, da se postopek pregleda (medfazne kontrole ali končne kontrole) ponovi v njegovi prisotnosti. </w:t>
      </w:r>
    </w:p>
    <w:p w14:paraId="29E33155" w14:textId="77777777" w:rsidR="001B79DF" w:rsidRPr="002B4BE8" w:rsidRDefault="001B79DF" w:rsidP="001B79DF">
      <w:pPr>
        <w:pStyle w:val="Naslov3"/>
        <w:rPr>
          <w:rFonts w:eastAsia="Calibri"/>
          <w:lang w:eastAsia="en-US"/>
        </w:rPr>
      </w:pPr>
      <w:bookmarkStart w:id="118" w:name="_Toc416156634"/>
      <w:bookmarkStart w:id="119" w:name="_Toc519074514"/>
      <w:bookmarkStart w:id="120" w:name="_Toc188001285"/>
      <w:r w:rsidRPr="002B4BE8">
        <w:rPr>
          <w:rFonts w:eastAsia="Calibri"/>
          <w:lang w:eastAsia="en-US"/>
        </w:rPr>
        <w:t>Kriteriji sprejemljivosti pri končni kontroli</w:t>
      </w:r>
      <w:bookmarkEnd w:id="118"/>
      <w:bookmarkEnd w:id="119"/>
      <w:bookmarkEnd w:id="120"/>
      <w:r w:rsidRPr="002B4BE8">
        <w:rPr>
          <w:rFonts w:eastAsia="Calibri"/>
          <w:lang w:eastAsia="en-US"/>
        </w:rPr>
        <w:t xml:space="preserve"> </w:t>
      </w:r>
    </w:p>
    <w:p w14:paraId="0BE851BD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Kriteriji sprejemljivosti pri končni kontroli za Naročnika so:</w:t>
      </w:r>
    </w:p>
    <w:p w14:paraId="6A947A8D" w14:textId="22007783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 površinah ni bilo izmerjeno mesto pod 80</w:t>
      </w:r>
      <w:r w:rsidR="00B14256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% specificirane debeline (povprečje vsaj treh meritev na površini ne večji od 1</w:t>
      </w:r>
      <w:r w:rsidR="00B14256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dm</w:t>
      </w:r>
      <w:r w:rsidRPr="002B4BE8">
        <w:rPr>
          <w:rFonts w:eastAsia="Calibri"/>
          <w:vertAlign w:val="superscript"/>
          <w:lang w:eastAsia="en-US"/>
        </w:rPr>
        <w:t>2</w:t>
      </w:r>
      <w:r w:rsidRPr="002B4BE8">
        <w:rPr>
          <w:rFonts w:eastAsia="Calibri"/>
          <w:lang w:eastAsia="en-US"/>
        </w:rPr>
        <w:t>)</w:t>
      </w:r>
    </w:p>
    <w:p w14:paraId="5D2E6A95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 površini ne sme biti nepobarvanih mest in poroznih mest</w:t>
      </w:r>
    </w:p>
    <w:p w14:paraId="58BBBD87" w14:textId="5E22CB9C" w:rsidR="001B79DF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adhezija min. 200</w:t>
      </w:r>
      <w:r w:rsidR="00BC651D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N/cm</w:t>
      </w:r>
      <w:r w:rsidRPr="002B4BE8">
        <w:rPr>
          <w:rFonts w:eastAsia="Calibri"/>
          <w:vertAlign w:val="superscript"/>
          <w:lang w:eastAsia="en-US"/>
        </w:rPr>
        <w:t>2</w:t>
      </w:r>
      <w:r w:rsidRPr="002B4BE8">
        <w:rPr>
          <w:rFonts w:eastAsia="Calibri"/>
          <w:lang w:eastAsia="en-US"/>
        </w:rPr>
        <w:t xml:space="preserve"> oz. 4A (»Pull-off test«, ISO 4624). oz. stopnja 4A z X - cut testom po ASTM D 3359</w:t>
      </w:r>
    </w:p>
    <w:p w14:paraId="23F51D22" w14:textId="336E9AFA" w:rsidR="001B79DF" w:rsidRPr="00A81014" w:rsidRDefault="001B79DF" w:rsidP="001B79DF">
      <w:pPr>
        <w:pStyle w:val="Naslov3"/>
      </w:pPr>
      <w:bookmarkStart w:id="121" w:name="_Toc188001286"/>
      <w:r w:rsidRPr="00A81014">
        <w:t>Ob</w:t>
      </w:r>
      <w:r w:rsidR="00971F39" w:rsidRPr="00A81014">
        <w:t>seg površin</w:t>
      </w:r>
      <w:bookmarkEnd w:id="121"/>
    </w:p>
    <w:p w14:paraId="447E66A9" w14:textId="36D031F7" w:rsidR="00BC651D" w:rsidRDefault="00971F39" w:rsidP="00971F39">
      <w:pPr>
        <w:rPr>
          <w:rFonts w:eastAsia="Calibri"/>
          <w:lang w:eastAsia="en-US"/>
        </w:rPr>
      </w:pPr>
      <w:r w:rsidRPr="00A81014">
        <w:rPr>
          <w:rFonts w:eastAsia="Calibri"/>
          <w:lang w:eastAsia="en-US"/>
        </w:rPr>
        <w:t>V razpisu in listi cen so navedene dejansko izmerjene geometrijske površine, katerim se je upošteval</w:t>
      </w:r>
      <w:r w:rsidR="00BC651D">
        <w:rPr>
          <w:rFonts w:eastAsia="Calibri"/>
          <w:lang w:eastAsia="en-US"/>
        </w:rPr>
        <w:t xml:space="preserve"> </w:t>
      </w:r>
      <w:r w:rsidRPr="00A81014">
        <w:rPr>
          <w:rFonts w:eastAsia="Calibri"/>
          <w:lang w:eastAsia="en-US"/>
        </w:rPr>
        <w:t>dodatek</w:t>
      </w:r>
      <w:r w:rsidR="00BC651D">
        <w:rPr>
          <w:rFonts w:eastAsia="Calibri"/>
          <w:lang w:eastAsia="en-US"/>
        </w:rPr>
        <w:t xml:space="preserve"> </w:t>
      </w:r>
      <w:r w:rsidRPr="00A81014">
        <w:rPr>
          <w:rFonts w:eastAsia="Calibri"/>
          <w:lang w:eastAsia="en-US"/>
        </w:rPr>
        <w:t>10</w:t>
      </w:r>
      <w:r w:rsidR="00BC651D">
        <w:rPr>
          <w:rFonts w:eastAsia="Calibri"/>
          <w:lang w:eastAsia="en-US"/>
        </w:rPr>
        <w:t xml:space="preserve"> </w:t>
      </w:r>
      <w:r w:rsidRPr="00A81014">
        <w:rPr>
          <w:rFonts w:eastAsia="Calibri"/>
          <w:lang w:eastAsia="en-US"/>
        </w:rPr>
        <w:t>%.</w:t>
      </w:r>
    </w:p>
    <w:p w14:paraId="4B29EBEB" w14:textId="11604F55" w:rsidR="00971F39" w:rsidRPr="002B4BE8" w:rsidRDefault="00971F39" w:rsidP="00971F39">
      <w:pPr>
        <w:rPr>
          <w:rFonts w:eastAsia="Calibri"/>
          <w:lang w:eastAsia="en-US"/>
        </w:rPr>
      </w:pPr>
      <w:r w:rsidRPr="00A81014">
        <w:rPr>
          <w:rFonts w:eastAsia="Calibri"/>
          <w:lang w:eastAsia="en-US"/>
        </w:rPr>
        <w:t>Površinam notranjosti zaklopke in segmenta je še dodatno prištet dodatek za pleskanje v notranjosti v višini 10 %.</w:t>
      </w:r>
    </w:p>
    <w:p w14:paraId="3562D75C" w14:textId="36166317" w:rsidR="001B79DF" w:rsidRPr="002F3643" w:rsidRDefault="001B79DF" w:rsidP="001B79DF">
      <w:pPr>
        <w:pStyle w:val="Naslov3"/>
        <w:rPr>
          <w:rFonts w:eastAsia="Calibri"/>
          <w:lang w:eastAsia="en-US"/>
        </w:rPr>
      </w:pPr>
      <w:bookmarkStart w:id="122" w:name="_Toc416156635"/>
      <w:bookmarkStart w:id="123" w:name="_Toc519074515"/>
      <w:bookmarkStart w:id="124" w:name="_Toc188001287"/>
      <w:r w:rsidRPr="002F3643">
        <w:rPr>
          <w:rFonts w:eastAsia="Calibri"/>
          <w:lang w:eastAsia="en-US"/>
        </w:rPr>
        <w:t>Predpisi in standardi</w:t>
      </w:r>
      <w:bookmarkEnd w:id="122"/>
      <w:bookmarkEnd w:id="123"/>
      <w:bookmarkEnd w:id="124"/>
    </w:p>
    <w:p w14:paraId="2BECACCE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Pri načrtovanju in izvajanju tehnološkega procesa je potrebno upoštevati:</w:t>
      </w:r>
    </w:p>
    <w:p w14:paraId="31AE2025" w14:textId="77777777" w:rsidR="001B79DF" w:rsidRPr="002B4BE8" w:rsidRDefault="001B79DF" w:rsidP="001B79DF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 </w:t>
      </w:r>
    </w:p>
    <w:p w14:paraId="001405F6" w14:textId="049B1796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eksplozivnih snoveh, vnetljivih tekočinah, plinih ter o drugih nevarnih snoveh (Ur.l. RS, št. 18/1977, </w:t>
      </w:r>
      <w:hyperlink r:id="rId11" w:tgtFrame="_blank" w:tooltip="Zakon o spremembi zakona o notranjih zadev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4/92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12" w:tgtFrame="_blank" w:tooltip="Zakon o eksploziv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96/02</w:t>
        </w:r>
      </w:hyperlink>
      <w:r w:rsidRPr="002B4BE8">
        <w:rPr>
          <w:rFonts w:eastAsia="Calibri" w:cs="Arial"/>
          <w:szCs w:val="22"/>
          <w:lang w:eastAsia="en-US"/>
        </w:rPr>
        <w:t xml:space="preserve"> – ZE, </w:t>
      </w:r>
      <w:hyperlink r:id="rId13" w:tgtFrame="_blank" w:tooltip="Zakon o spremembah in dopolnitvah Zakona o prevozu nevarnega blag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101/05</w:t>
        </w:r>
      </w:hyperlink>
      <w:r w:rsidRPr="002B4BE8">
        <w:rPr>
          <w:rFonts w:eastAsia="Calibri" w:cs="Arial"/>
          <w:szCs w:val="22"/>
          <w:lang w:eastAsia="en-US"/>
        </w:rPr>
        <w:t xml:space="preserve"> – ZPNB-A in </w:t>
      </w:r>
      <w:hyperlink r:id="rId14" w:tgtFrame="_blank" w:tooltip="Zakon o spremembah in dopolnitvah Zakona o varstvu pred požarom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83/12</w:t>
        </w:r>
      </w:hyperlink>
      <w:r w:rsidRPr="002B4BE8">
        <w:rPr>
          <w:rFonts w:eastAsia="Calibri" w:cs="Arial"/>
          <w:szCs w:val="22"/>
          <w:lang w:eastAsia="en-US"/>
        </w:rPr>
        <w:t xml:space="preserve"> – ZVPoz-D)</w:t>
      </w:r>
    </w:p>
    <w:p w14:paraId="1B354BAB" w14:textId="7AE45AFF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kemikalijah (Uradni list RS, št. </w:t>
      </w:r>
      <w:hyperlink r:id="rId15" w:tgtFrame="_blank" w:tooltip="Zakon o kemikalijah (uradno prečiščeno besedilo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110/03</w:t>
        </w:r>
      </w:hyperlink>
      <w:r w:rsidRPr="002B4BE8">
        <w:rPr>
          <w:rFonts w:eastAsia="Calibri" w:cs="Arial"/>
          <w:szCs w:val="22"/>
          <w:lang w:eastAsia="en-US"/>
        </w:rPr>
        <w:t xml:space="preserve"> – uradno prečiščeno besedilo, </w:t>
      </w:r>
      <w:hyperlink r:id="rId16" w:tgtFrame="_blank" w:tooltip="Zakon o spremembah in dopolnitvah določenih zakonov na področju zdrav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47/04</w:t>
        </w:r>
      </w:hyperlink>
      <w:r w:rsidRPr="002B4BE8">
        <w:rPr>
          <w:rFonts w:eastAsia="Calibri" w:cs="Arial"/>
          <w:szCs w:val="22"/>
          <w:lang w:eastAsia="en-US"/>
        </w:rPr>
        <w:t xml:space="preserve"> – ZdZPZ, </w:t>
      </w:r>
      <w:hyperlink r:id="rId17" w:tgtFrame="_blank" w:tooltip="Zakon o biocidnih proizvod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61/06</w:t>
        </w:r>
      </w:hyperlink>
      <w:r w:rsidRPr="002B4BE8">
        <w:rPr>
          <w:rFonts w:eastAsia="Calibri" w:cs="Arial"/>
          <w:szCs w:val="22"/>
          <w:lang w:eastAsia="en-US"/>
        </w:rPr>
        <w:t xml:space="preserve"> – ZBioP, </w:t>
      </w:r>
      <w:hyperlink r:id="rId18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16/08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19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9/11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20" w:tgtFrame="_blank" w:tooltip="Zakon o fitofarmacevtskih sredstv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83/12</w:t>
        </w:r>
      </w:hyperlink>
      <w:r w:rsidRPr="002B4BE8">
        <w:rPr>
          <w:rFonts w:eastAsia="Calibri" w:cs="Arial"/>
          <w:szCs w:val="22"/>
          <w:lang w:eastAsia="en-US"/>
        </w:rPr>
        <w:t xml:space="preserve"> – ZFfS-1)</w:t>
      </w:r>
    </w:p>
    <w:p w14:paraId="66A4936C" w14:textId="58DB9B5B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usposabljanju in preverjanju znanja delavcev, ki ravnajo z nevarnimi kemikalijami (Uradni list RS, št. </w:t>
      </w:r>
      <w:hyperlink r:id="rId21" w:tgtFrame="_blank" w:tooltip="Pravilnik o usposabljanju in preverjanju znanja delavcev, ki ravnajo z nevarnimi kemikalijami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22/01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22" w:tgtFrame="_blank" w:tooltip="Zakon o spremembah in dopolnitvah Zakona o kemikalija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16/08</w:t>
        </w:r>
      </w:hyperlink>
      <w:r w:rsidRPr="002B4BE8">
        <w:rPr>
          <w:rFonts w:eastAsia="Calibri" w:cs="Arial"/>
          <w:szCs w:val="22"/>
          <w:lang w:eastAsia="en-US"/>
        </w:rPr>
        <w:t xml:space="preserve"> – ZKem-B)</w:t>
      </w:r>
    </w:p>
    <w:p w14:paraId="52B87578" w14:textId="6F5F4DB6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Pravilnik o postopku za pridobitev dovoljenja za opravljanje dejavnosti proizvodnje nevarnih kemikalij, prometa z nevarnimi kemikalijami ali uporabe nevarnih kemikalij, razvrščenih kot zelo strupene (T+) ali strupene (T) (Uradni list RS, št. </w:t>
      </w:r>
      <w:hyperlink r:id="rId23" w:tgtFrame="_blank" w:tooltip="Pravilnik o postopku za pridobitev dovoljenja za opravljanje dejavnosti proizvodnje nevarnih kemikalij, prometa z nevarnimi kemikalijami, skladiščenja nevarnih kemikalij ali uporabe nevarnih kemikalij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74/11</w:t>
        </w:r>
      </w:hyperlink>
      <w:r w:rsidRPr="002B4BE8">
        <w:rPr>
          <w:rFonts w:eastAsia="Calibri"/>
          <w:lang w:eastAsia="en-US"/>
        </w:rPr>
        <w:t>), v primeru, da se za izvajanje površinske zaščite uporabljajo strupene ali zelo strupene kemikalije</w:t>
      </w:r>
    </w:p>
    <w:p w14:paraId="097F5144" w14:textId="7D51985D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varstvu okolja (Uradni list RS, št. </w:t>
      </w:r>
      <w:hyperlink r:id="rId24" w:tgtFrame="_blank" w:tooltip="Zakon o varstvu okolja (uradno prečiščeno besedilo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39/06</w:t>
        </w:r>
      </w:hyperlink>
      <w:r w:rsidRPr="002B4BE8">
        <w:rPr>
          <w:rFonts w:eastAsia="Calibri" w:cs="Arial"/>
          <w:szCs w:val="22"/>
          <w:lang w:eastAsia="en-US"/>
        </w:rPr>
        <w:t xml:space="preserve"> – uradno prečiščeno besedilo, </w:t>
      </w:r>
      <w:hyperlink r:id="rId25" w:tgtFrame="_blank" w:tooltip="Zakon o meteorološki dejavnosti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49/06</w:t>
        </w:r>
      </w:hyperlink>
      <w:r w:rsidRPr="002B4BE8">
        <w:rPr>
          <w:rFonts w:eastAsia="Calibri" w:cs="Arial"/>
          <w:szCs w:val="22"/>
          <w:lang w:eastAsia="en-US"/>
        </w:rPr>
        <w:t xml:space="preserve"> – ZMetD, </w:t>
      </w:r>
      <w:hyperlink r:id="rId26" w:tgtFrame="_blank" w:tooltip="Odločba o delni razveljavitvi drugega odstavka 187. člena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66/06</w:t>
        </w:r>
      </w:hyperlink>
      <w:r w:rsidRPr="002B4BE8">
        <w:rPr>
          <w:rFonts w:eastAsia="Calibri" w:cs="Arial"/>
          <w:szCs w:val="22"/>
          <w:lang w:eastAsia="en-US"/>
        </w:rPr>
        <w:t xml:space="preserve"> – odl. US, </w:t>
      </w:r>
      <w:hyperlink r:id="rId27" w:tgtFrame="_blank" w:tooltip="Zakon o prostorskem načrtovanj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33/07</w:t>
        </w:r>
      </w:hyperlink>
      <w:r w:rsidRPr="002B4BE8">
        <w:rPr>
          <w:rFonts w:eastAsia="Calibri" w:cs="Arial"/>
          <w:szCs w:val="22"/>
          <w:lang w:eastAsia="en-US"/>
        </w:rPr>
        <w:t xml:space="preserve"> – ZPNačrt, </w:t>
      </w:r>
      <w:hyperlink r:id="rId28" w:tgtFrame="_blank" w:tooltip="Zakon o spremembah in dopolnitvah Zakona o financiranju občin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57/08</w:t>
        </w:r>
      </w:hyperlink>
      <w:r w:rsidRPr="002B4BE8">
        <w:rPr>
          <w:rFonts w:eastAsia="Calibri" w:cs="Arial"/>
          <w:szCs w:val="22"/>
          <w:lang w:eastAsia="en-US"/>
        </w:rPr>
        <w:t xml:space="preserve"> – ZFO-1A, </w:t>
      </w:r>
      <w:hyperlink r:id="rId29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70/08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0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108/09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1" w:tgtFrame="_blank" w:tooltip="Zakon o spremembah in dopolnitvah Zakona o prostorskem načrtovanj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108/09</w:t>
        </w:r>
      </w:hyperlink>
      <w:r w:rsidRPr="002B4BE8">
        <w:rPr>
          <w:rFonts w:eastAsia="Calibri" w:cs="Arial"/>
          <w:szCs w:val="22"/>
          <w:lang w:eastAsia="en-US"/>
        </w:rPr>
        <w:t xml:space="preserve"> – ZPNačrt-A, </w:t>
      </w:r>
      <w:hyperlink r:id="rId32" w:tgtFrame="_blank" w:tooltip="Zakon o sprememb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48/12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3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57/12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4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92/13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5" w:tgtFrame="_blank" w:tooltip="Zakon o sprememb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56/15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6" w:tgtFrame="_blank" w:tooltip="Zakon o spremembah Zakona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102/15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37" w:tgtFrame="_blank" w:tooltip="Zakon o spremembah in dopolnitvah Zakona o varstvu okolja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30/16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38" w:tgtFrame="_blank" w:tooltip="Gradbeni zakon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61/17</w:t>
        </w:r>
      </w:hyperlink>
      <w:r w:rsidRPr="002B4BE8">
        <w:rPr>
          <w:rFonts w:eastAsia="Calibri" w:cs="Arial"/>
          <w:szCs w:val="22"/>
          <w:lang w:eastAsia="en-US"/>
        </w:rPr>
        <w:t xml:space="preserve"> – GZ)</w:t>
      </w:r>
      <w:r w:rsidRPr="002B4BE8">
        <w:rPr>
          <w:rFonts w:eastAsia="Calibri" w:cs="Arial"/>
          <w:b/>
          <w:bCs/>
          <w:szCs w:val="22"/>
          <w:lang w:eastAsia="en-US"/>
        </w:rPr>
        <w:t xml:space="preserve"> </w:t>
      </w:r>
    </w:p>
    <w:p w14:paraId="745D5AEB" w14:textId="77777777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Uredba o ravnanju z odpadki (Ur.l. RS, št. 103/2011)</w:t>
      </w:r>
    </w:p>
    <w:p w14:paraId="3C75D292" w14:textId="39E53A32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Zakon o varnosti in zdravju pri delu (Uradni list RS, št. </w:t>
      </w:r>
      <w:hyperlink r:id="rId39" w:tgtFrame="_blank" w:tooltip="Zakon o varnosti in zdravju pri delu (ZVZD)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0" w:tgtFrame="_blank" w:tooltip="Zakon o spremembi in dopolnitvi zakona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64/01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41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0F1C05C8" w14:textId="4B318996" w:rsidR="001B79DF" w:rsidRPr="002B4BE8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Pravilnik o preiskavah delovnega okolja, pregledih in preizkusih sredstev za delo (Uradni list SRS, št. 35/88, Uradni list RS, št. </w:t>
      </w:r>
      <w:hyperlink r:id="rId42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56/99</w:t>
        </w:r>
      </w:hyperlink>
      <w:r w:rsidRPr="002B4BE8">
        <w:rPr>
          <w:rFonts w:eastAsia="Calibri"/>
          <w:lang w:eastAsia="en-US"/>
        </w:rPr>
        <w:t xml:space="preserve"> – ZVZD in </w:t>
      </w:r>
      <w:hyperlink r:id="rId43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/>
          <w:lang w:eastAsia="en-US"/>
        </w:rPr>
        <w:t xml:space="preserve"> – ZVZD-1)</w:t>
      </w:r>
    </w:p>
    <w:p w14:paraId="41167BDC" w14:textId="08636C4D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osebni varovalni opremi, ki jo delavci uporabljajo pri delu (Uradni list RS, št. </w:t>
      </w:r>
      <w:hyperlink r:id="rId44" w:tgtFrame="_blank" w:tooltip="Pravilnik o osebni varovalni opremi, ki jo delavci uporabljajo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89/99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5" w:tgtFrame="_blank" w:tooltip="Pravilnik o spremembah in dopolnitvah Pravilnika o osebni varovalni opremi, ki jo delavci uporabljajo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46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169A753A" w14:textId="5197A134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varnostnih znakih (Uradni list RS, št. </w:t>
      </w:r>
      <w:hyperlink r:id="rId47" w:tgtFrame="_blank" w:tooltip="Pravilnik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89/99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8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49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34/10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0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 in </w:t>
      </w:r>
      <w:hyperlink r:id="rId51" w:tgtFrame="_blank" w:tooltip="Pravilnik o spremembah in dopolnitvah Pravilnika o varnostnih znakih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38/15</w:t>
        </w:r>
      </w:hyperlink>
      <w:r w:rsidRPr="002B4BE8">
        <w:rPr>
          <w:rFonts w:eastAsia="Calibri" w:cs="Arial"/>
          <w:szCs w:val="22"/>
          <w:lang w:eastAsia="en-US"/>
        </w:rPr>
        <w:t>)</w:t>
      </w:r>
    </w:p>
    <w:p w14:paraId="3E8FDE6E" w14:textId="3CE815C2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varovanju delavcev pred tveganji zaradi izpostavljenosti kemičnim snovem pri delu (Uradni list RS, št. </w:t>
      </w:r>
      <w:hyperlink r:id="rId52" w:tgtFrame="_blank" w:tooltip="Pravilnik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100/01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3" w:tgtFrame="_blank" w:tooltip="Pravilnik o spremembah in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39/05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4" w:tgtFrame="_blank" w:tooltip="Pravilnik o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53/07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5" w:tgtFrame="_blank" w:tooltip="Pravilnik o spremembah in dopolnitvah Pravilnika o varovanju delavcev pred tveganji zaradi izpostavljenosti kemičnim snovem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102/10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56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 in </w:t>
      </w:r>
      <w:hyperlink r:id="rId57" w:tgtFrame="_blank" w:tooltip="Pravilnik o spremembah in dopolnitvah Pravilnika o varovanju delavcev pred tveganji zaradi izpostavljenosti kemičnim snovem pri 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38/15</w:t>
        </w:r>
      </w:hyperlink>
      <w:r w:rsidRPr="002B4BE8">
        <w:rPr>
          <w:rFonts w:eastAsia="Calibri" w:cs="Arial"/>
          <w:szCs w:val="22"/>
          <w:lang w:eastAsia="en-US"/>
        </w:rPr>
        <w:t>)</w:t>
      </w:r>
    </w:p>
    <w:p w14:paraId="3054E9D2" w14:textId="0082CFE2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 xml:space="preserve">Pravilnik o varnosti in zdravju pri uporabi delovne opreme (Uradni list RS, št. </w:t>
      </w:r>
      <w:hyperlink r:id="rId58" w:tgtFrame="_blank" w:tooltip="Pravilnik o varnosti in zdravju pri uporabi delovne opreme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101/04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59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449AD82F" w14:textId="233805C5" w:rsidR="001B79DF" w:rsidRPr="002B4BE8" w:rsidRDefault="001B79DF" w:rsidP="00871456">
      <w:pPr>
        <w:pStyle w:val="SeznamPKZ"/>
        <w:rPr>
          <w:rFonts w:eastAsia="Calibri" w:cs="Arial"/>
          <w:szCs w:val="22"/>
          <w:lang w:eastAsia="en-US"/>
        </w:rPr>
      </w:pPr>
      <w:r w:rsidRPr="002B4BE8">
        <w:rPr>
          <w:rFonts w:eastAsia="Calibri" w:cs="Arial"/>
          <w:szCs w:val="22"/>
          <w:lang w:eastAsia="en-US"/>
        </w:rPr>
        <w:t>Pravilnik o varovanju delavcev pred tveganji zaradi izpostavljenosti hrupu pri delu</w:t>
      </w:r>
      <w:r w:rsidRPr="002B4BE8">
        <w:rPr>
          <w:rFonts w:eastAsia="Calibri" w:cs="Arial"/>
          <w:szCs w:val="22"/>
          <w:lang w:eastAsia="en-US"/>
        </w:rPr>
        <w:br/>
        <w:t xml:space="preserve">(Uradni list RS, št. </w:t>
      </w:r>
      <w:hyperlink r:id="rId60" w:tgtFrame="_blank" w:tooltip="Pravilnik o varovanju delavcev pred tveganji zaradi izpostavljenosti hrup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17/06</w:t>
        </w:r>
      </w:hyperlink>
      <w:r w:rsidRPr="002B4BE8">
        <w:rPr>
          <w:rFonts w:eastAsia="Calibri" w:cs="Arial"/>
          <w:szCs w:val="22"/>
          <w:lang w:eastAsia="en-US"/>
        </w:rPr>
        <w:t xml:space="preserve">, </w:t>
      </w:r>
      <w:hyperlink r:id="rId61" w:tgtFrame="_blank" w:tooltip="Popravek Pravilnika o varovanju delavcev pred tveganji zaradi izpostavljenosti hrup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18/06 – popr.</w:t>
        </w:r>
      </w:hyperlink>
      <w:r w:rsidRPr="002B4BE8">
        <w:rPr>
          <w:rFonts w:eastAsia="Calibri" w:cs="Arial"/>
          <w:szCs w:val="22"/>
          <w:lang w:eastAsia="en-US"/>
        </w:rPr>
        <w:t xml:space="preserve"> in </w:t>
      </w:r>
      <w:hyperlink r:id="rId62" w:tgtFrame="_blank" w:tooltip="Zakon o varnosti in zdravju pri delu" w:history="1">
        <w:r w:rsidRPr="002B4BE8">
          <w:rPr>
            <w:rStyle w:val="Hiperpovezava"/>
            <w:rFonts w:eastAsia="Calibri" w:cs="Arial"/>
            <w:szCs w:val="22"/>
            <w:lang w:eastAsia="en-US"/>
          </w:rPr>
          <w:t>43/11</w:t>
        </w:r>
      </w:hyperlink>
      <w:r w:rsidRPr="002B4BE8">
        <w:rPr>
          <w:rFonts w:eastAsia="Calibri" w:cs="Arial"/>
          <w:szCs w:val="22"/>
          <w:lang w:eastAsia="en-US"/>
        </w:rPr>
        <w:t xml:space="preserve"> – ZVZD-1)</w:t>
      </w:r>
    </w:p>
    <w:p w14:paraId="151F9490" w14:textId="4977DA68" w:rsidR="001B79DF" w:rsidRPr="002F45ED" w:rsidRDefault="001B79DF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Praktične smernice za delo z nevarnimi kemičnimi snovmi (Ur.l. RS, št. 50/2003)</w:t>
      </w:r>
    </w:p>
    <w:p w14:paraId="5AABFF84" w14:textId="3CFAFE5C" w:rsidR="004E2796" w:rsidRPr="00B2280A" w:rsidRDefault="004E2796" w:rsidP="001B79DF">
      <w:pPr>
        <w:pStyle w:val="Naslov2"/>
      </w:pPr>
      <w:bookmarkStart w:id="125" w:name="_Ref93472857"/>
      <w:bookmarkStart w:id="126" w:name="_Toc188001288"/>
      <w:r w:rsidRPr="00B2280A">
        <w:t>Gradbeni odri</w:t>
      </w:r>
      <w:bookmarkEnd w:id="125"/>
      <w:bookmarkEnd w:id="126"/>
    </w:p>
    <w:p w14:paraId="13765A4D" w14:textId="79B5E3CD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Za načrtovanje ne</w:t>
      </w:r>
      <w:r w:rsidR="0002465E">
        <w:rPr>
          <w:rFonts w:eastAsia="Calibri"/>
          <w:lang w:eastAsia="en-US"/>
        </w:rPr>
        <w:t xml:space="preserve"> </w:t>
      </w:r>
      <w:r w:rsidRPr="002B4BE8">
        <w:rPr>
          <w:rFonts w:eastAsia="Calibri"/>
          <w:lang w:eastAsia="en-US"/>
        </w:rPr>
        <w:t>tipskih odrov  je potrebno upoštevati zahteve standarda SIST EN 12811 in izdelati načrte, ki vsebujejo;</w:t>
      </w:r>
    </w:p>
    <w:p w14:paraId="3E72EC4D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velikosti odra in vseh njegovih sestavnih elementov,</w:t>
      </w:r>
    </w:p>
    <w:p w14:paraId="59E025E1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sredstva za medsebojno spajanje sestavnih elementov,</w:t>
      </w:r>
    </w:p>
    <w:p w14:paraId="071A15C3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način pritrditve odra na objekt oziroma tla,</w:t>
      </w:r>
    </w:p>
    <w:p w14:paraId="0EC19855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največjo dovoljeno obremenitev,</w:t>
      </w:r>
    </w:p>
    <w:p w14:paraId="33FDBB16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vrste materiala in njegovo kvaliteto,</w:t>
      </w:r>
    </w:p>
    <w:p w14:paraId="27FF1C67" w14:textId="77777777" w:rsidR="004E2796" w:rsidRPr="002B4BE8" w:rsidRDefault="004E2796" w:rsidP="00871456">
      <w:pPr>
        <w:pStyle w:val="SeznamPKZ"/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statični izračun nosilnih elementov ter</w:t>
      </w:r>
    </w:p>
    <w:p w14:paraId="00F153FE" w14:textId="77777777" w:rsidR="004E2796" w:rsidRPr="002B4BE8" w:rsidRDefault="004E2796" w:rsidP="00871456">
      <w:pPr>
        <w:pStyle w:val="SeznamPKZ"/>
        <w:rPr>
          <w:rFonts w:eastAsia="Calibri"/>
          <w:szCs w:val="22"/>
          <w:lang w:eastAsia="en-US"/>
        </w:rPr>
      </w:pPr>
      <w:r w:rsidRPr="002B4BE8">
        <w:rPr>
          <w:rFonts w:eastAsia="Calibri"/>
          <w:lang w:eastAsia="en-US"/>
        </w:rPr>
        <w:t>navodilo za montažo in demontažo.</w:t>
      </w:r>
    </w:p>
    <w:p w14:paraId="452FF012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Za tipske odre z izjavo o skladnosti odra z zahtevami standarda SIST HD 1000 ali SIST EN 12811 je potrebna ustrezna dokumentacija po zahtevah standarda, iz katere so razvidni </w:t>
      </w:r>
    </w:p>
    <w:p w14:paraId="5B19B03D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postavitev elementov, sidranje ali podpiranje proti prevrnitvi, dovoljena obremenitev ter način montaže in demontaže.</w:t>
      </w:r>
    </w:p>
    <w:p w14:paraId="038B0754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 xml:space="preserve">Nosilnost odra mora odgovarjati teži delavcev in uporabljenemu orodju pri izvedbi del po tem razpisu. </w:t>
      </w:r>
    </w:p>
    <w:p w14:paraId="07A4DBF7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Postavljen oder mora pred pričetkom uporabe pregledati oseba strokovnega nadzora nad gradnjo in koordinator za VZD, če oder uporablja več izvajalcev.</w:t>
      </w:r>
    </w:p>
    <w:p w14:paraId="5A9739EB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Brezhibnost odra mora kasneje preverjati s strani delodajalca določena odgovorna oseba najmanj enkrat mesečno, zlasti pa tudi po vremenskih nezgodah, predelavah, poškodbah in podobno.</w:t>
      </w:r>
    </w:p>
    <w:p w14:paraId="7695C622" w14:textId="30341742" w:rsidR="004E2796" w:rsidRPr="002B4BE8" w:rsidRDefault="004E2796" w:rsidP="00AE68C1">
      <w:pPr>
        <w:rPr>
          <w:rFonts w:eastAsia="Calibri"/>
          <w:szCs w:val="22"/>
          <w:lang w:eastAsia="en-US"/>
        </w:rPr>
      </w:pPr>
      <w:r w:rsidRPr="002B4BE8">
        <w:rPr>
          <w:rFonts w:eastAsia="Calibri"/>
          <w:lang w:eastAsia="en-US"/>
        </w:rPr>
        <w:t xml:space="preserve">Vsakodnevno pred uporabo </w:t>
      </w:r>
      <w:r w:rsidR="008D5A61">
        <w:rPr>
          <w:rFonts w:eastAsia="Calibri"/>
          <w:lang w:eastAsia="en-US"/>
        </w:rPr>
        <w:t>m</w:t>
      </w:r>
      <w:r w:rsidRPr="002B4BE8">
        <w:rPr>
          <w:rFonts w:eastAsia="Calibri"/>
          <w:lang w:eastAsia="en-US"/>
        </w:rPr>
        <w:t xml:space="preserve">ora </w:t>
      </w:r>
      <w:r w:rsidR="008D5A61">
        <w:rPr>
          <w:rFonts w:eastAsia="Calibri"/>
          <w:lang w:eastAsia="en-US"/>
        </w:rPr>
        <w:t xml:space="preserve">oder </w:t>
      </w:r>
      <w:r w:rsidRPr="002B4BE8">
        <w:rPr>
          <w:rFonts w:eastAsia="Calibri"/>
          <w:lang w:eastAsia="en-US"/>
        </w:rPr>
        <w:t>pregledati  vodja del izvajalca, katerega delavci tisti dan</w:t>
      </w:r>
      <w:r w:rsidR="00EF2721">
        <w:rPr>
          <w:rFonts w:eastAsia="Calibri"/>
          <w:lang w:eastAsia="en-US"/>
        </w:rPr>
        <w:t xml:space="preserve"> </w:t>
      </w:r>
      <w:r w:rsidR="00EF2721" w:rsidRPr="002B4BE8">
        <w:rPr>
          <w:rFonts w:eastAsia="Calibri"/>
          <w:lang w:eastAsia="en-US"/>
        </w:rPr>
        <w:t>izvajajo</w:t>
      </w:r>
      <w:r w:rsidRPr="002B4BE8">
        <w:rPr>
          <w:rFonts w:eastAsia="Calibri"/>
          <w:lang w:eastAsia="en-US"/>
        </w:rPr>
        <w:t xml:space="preserve"> dela na odru.</w:t>
      </w:r>
    </w:p>
    <w:p w14:paraId="6ADEF76B" w14:textId="77777777" w:rsidR="004E2796" w:rsidRPr="002B4BE8" w:rsidRDefault="004E2796" w:rsidP="00AE68C1">
      <w:pPr>
        <w:rPr>
          <w:rFonts w:eastAsia="Calibri"/>
          <w:bCs/>
          <w:iCs/>
          <w:szCs w:val="20"/>
          <w:lang w:eastAsia="en-US"/>
        </w:rPr>
      </w:pPr>
      <w:r w:rsidRPr="002B4BE8">
        <w:rPr>
          <w:rFonts w:eastAsia="Calibri"/>
          <w:lang w:eastAsia="en-US"/>
        </w:rPr>
        <w:t>Ko upravljavec odra oder preda v uporabo drugemu izvajalcu, se o tem izdela zapis in predajo navodila za varno uporabo odra. Pri predaji odra med izvajalci mora biti obvezno prisoten koordinator za VZD,</w:t>
      </w:r>
    </w:p>
    <w:p w14:paraId="06C6A176" w14:textId="77777777" w:rsidR="004E2796" w:rsidRPr="002B4BE8" w:rsidRDefault="004E2796" w:rsidP="00AE68C1">
      <w:pPr>
        <w:rPr>
          <w:rFonts w:eastAsia="Calibri"/>
          <w:lang w:eastAsia="en-US"/>
        </w:rPr>
      </w:pPr>
      <w:r w:rsidRPr="002B4BE8">
        <w:rPr>
          <w:rFonts w:eastAsia="Calibri"/>
          <w:lang w:eastAsia="en-US"/>
        </w:rPr>
        <w:t>Dokumentacija odra mora biti na razpolago na gradbišču in jo je potrebno hraniti dokler niso odri demontirani oz. odstranjeni z gradbišča.</w:t>
      </w:r>
    </w:p>
    <w:p w14:paraId="34F28B26" w14:textId="77777777" w:rsidR="004E2796" w:rsidRPr="004E0572" w:rsidRDefault="004E2796" w:rsidP="005E3DF9">
      <w:pPr>
        <w:pStyle w:val="Naslov4"/>
        <w:numPr>
          <w:ilvl w:val="3"/>
          <w:numId w:val="7"/>
        </w:numPr>
      </w:pPr>
      <w:r w:rsidRPr="004E0572">
        <w:t>Zahtevana dokumentacija pred in po končani postavitvi odra</w:t>
      </w:r>
    </w:p>
    <w:p w14:paraId="57D0F849" w14:textId="77777777" w:rsidR="004E2796" w:rsidRPr="004E0572" w:rsidRDefault="004E2796" w:rsidP="00AE68C1">
      <w:r w:rsidRPr="004E0572">
        <w:t>Izvajalec odra mora pred pričetkom del pripraviti načrt odra, ki je osnova za montažo. Po končanih delih predloži kontrolni list odra, načrt dejanske postavitve, specifikacijo vgrajenih elementov ter izjavo o skladnosti odra, če gre za tipski sistem.</w:t>
      </w:r>
    </w:p>
    <w:p w14:paraId="06D1ED4D" w14:textId="77777777" w:rsidR="004E2796" w:rsidRPr="004E0572" w:rsidRDefault="004E2796" w:rsidP="005E3DF9">
      <w:pPr>
        <w:pStyle w:val="Naslov4"/>
        <w:numPr>
          <w:ilvl w:val="3"/>
          <w:numId w:val="7"/>
        </w:numPr>
      </w:pPr>
      <w:r w:rsidRPr="004E0572">
        <w:t>Posebna določila</w:t>
      </w:r>
    </w:p>
    <w:p w14:paraId="3E896236" w14:textId="77777777" w:rsidR="004E2796" w:rsidRPr="002B4BE8" w:rsidRDefault="004E2796" w:rsidP="00AE68C1">
      <w:r w:rsidRPr="004E0572">
        <w:t xml:space="preserve">Vse sestavne elemente tipskega odra je potrebno pred uporabo pregledati ali so v neoporečnem tehničnem stanju. </w:t>
      </w:r>
      <w:r w:rsidRPr="00B357BA">
        <w:rPr>
          <w:b/>
          <w:bCs/>
        </w:rPr>
        <w:t>Oporečni sestavni elementi se ne smejo uporabljati</w:t>
      </w:r>
      <w:r w:rsidRPr="004E0572">
        <w:t>. V posameznih primerih se tipski sistem sme dopolnjevati z nesistemskimi deli, kot so jeklene cevi, gradbene spojke ter gradbeni plohi. Nosilnost teh elementov je potrebno posebej preveriti.</w:t>
      </w:r>
    </w:p>
    <w:p w14:paraId="190AE536" w14:textId="77777777" w:rsidR="004E2796" w:rsidRPr="00B357BA" w:rsidRDefault="004E2796" w:rsidP="000A471E">
      <w:pPr>
        <w:pStyle w:val="Naslov2"/>
      </w:pPr>
      <w:bookmarkStart w:id="127" w:name="_Toc88810220"/>
      <w:bookmarkStart w:id="128" w:name="_Ref92883436"/>
      <w:bookmarkStart w:id="129" w:name="_Ref93045461"/>
      <w:bookmarkStart w:id="130" w:name="_Toc188001289"/>
      <w:r w:rsidRPr="00B357BA">
        <w:t>Pranje, razgibavanje in mazanje dvižnih verig</w:t>
      </w:r>
      <w:bookmarkEnd w:id="127"/>
      <w:bookmarkEnd w:id="128"/>
      <w:bookmarkEnd w:id="129"/>
      <w:bookmarkEnd w:id="130"/>
    </w:p>
    <w:p w14:paraId="5207FA25" w14:textId="77777777" w:rsidR="004E2796" w:rsidRPr="002B4BE8" w:rsidRDefault="004E2796" w:rsidP="00AE68C1">
      <w:r w:rsidRPr="002B4BE8">
        <w:t>Po demontaži dvižnih verig se le-te transportirajo v tovarniške prostore kjer se izvede:</w:t>
      </w:r>
    </w:p>
    <w:p w14:paraId="171439C2" w14:textId="77777777" w:rsidR="004E2796" w:rsidRPr="002B4BE8" w:rsidRDefault="004E2796" w:rsidP="00871456">
      <w:pPr>
        <w:pStyle w:val="SeznamPKZ"/>
      </w:pPr>
      <w:r w:rsidRPr="002B4BE8">
        <w:t>Čiščenje verige z visokotlačnim pranjem s toplo vodo,</w:t>
      </w:r>
    </w:p>
    <w:p w14:paraId="7DF8728F" w14:textId="77777777" w:rsidR="004E2796" w:rsidRPr="002B4BE8" w:rsidRDefault="004E2796" w:rsidP="00871456">
      <w:pPr>
        <w:pStyle w:val="SeznamPKZ"/>
      </w:pPr>
      <w:r w:rsidRPr="002B4BE8">
        <w:t>Pregled verige in po potrebi ročno čiščenje morebitnih preostalih nečistoč med lamelami, izpihovanje,</w:t>
      </w:r>
    </w:p>
    <w:p w14:paraId="71F0E6D8" w14:textId="77777777" w:rsidR="004E2796" w:rsidRPr="002B4BE8" w:rsidRDefault="004E2796" w:rsidP="00871456">
      <w:pPr>
        <w:pStyle w:val="SeznamPKZ"/>
      </w:pPr>
      <w:r w:rsidRPr="002B4BE8">
        <w:t>Namakanje v kurilnem olju ali White špiritu s podpihovanjem za pospešeno čiščenje in razgibavanje,</w:t>
      </w:r>
    </w:p>
    <w:p w14:paraId="41D4EB66" w14:textId="77777777" w:rsidR="004E2796" w:rsidRPr="002B4BE8" w:rsidRDefault="004E2796" w:rsidP="00871456">
      <w:pPr>
        <w:pStyle w:val="SeznamPKZ"/>
      </w:pPr>
      <w:r w:rsidRPr="002B4BE8">
        <w:t>Sušenje verig</w:t>
      </w:r>
    </w:p>
    <w:p w14:paraId="20577682" w14:textId="77777777" w:rsidR="004E2796" w:rsidRPr="002B4BE8" w:rsidRDefault="004E2796" w:rsidP="00871456">
      <w:pPr>
        <w:pStyle w:val="SeznamPKZ"/>
      </w:pPr>
      <w:r w:rsidRPr="002B4BE8">
        <w:t>Namakanje verige v mazivu, ki penetrira, (Chesterton 601 ali enakovredno) in razgibavanje verige,</w:t>
      </w:r>
    </w:p>
    <w:p w14:paraId="566A1385" w14:textId="77777777" w:rsidR="004E2796" w:rsidRPr="002B4BE8" w:rsidRDefault="004E2796" w:rsidP="00871456">
      <w:pPr>
        <w:pStyle w:val="SeznamPKZ"/>
      </w:pPr>
      <w:r w:rsidRPr="002B4BE8">
        <w:t>Namakanje verige v zaščitnem mazivu (Chesterton 715 ali enakovredno).</w:t>
      </w:r>
    </w:p>
    <w:p w14:paraId="3E7BBB4B" w14:textId="77777777" w:rsidR="004E2796" w:rsidRPr="002B4BE8" w:rsidRDefault="004E2796" w:rsidP="000A471E">
      <w:pPr>
        <w:pStyle w:val="Naslov2"/>
      </w:pPr>
      <w:bookmarkStart w:id="131" w:name="_Toc88810221"/>
      <w:bookmarkStart w:id="132" w:name="_Toc188001290"/>
      <w:r w:rsidRPr="002B4BE8">
        <w:t>Gumijasta tesnila</w:t>
      </w:r>
      <w:bookmarkEnd w:id="131"/>
      <w:bookmarkEnd w:id="132"/>
    </w:p>
    <w:p w14:paraId="2BCD0E41" w14:textId="77777777" w:rsidR="004E2796" w:rsidRPr="002B4BE8" w:rsidRDefault="004E2796" w:rsidP="00AE68C1">
      <w:r w:rsidRPr="002B4BE8">
        <w:t xml:space="preserve">Tesnilni profili morajo biti izdelani po postopku ekstrudiranja iz kvalitetne gume (EPDM) s koeficientom trenja </w:t>
      </w:r>
      <w:r w:rsidRPr="002B4BE8">
        <w:rPr>
          <w:rFonts w:cs="Arial"/>
        </w:rPr>
        <w:t>&lt;</w:t>
      </w:r>
      <w:r w:rsidRPr="002B4BE8">
        <w:t xml:space="preserve"> 0,3. </w:t>
      </w:r>
    </w:p>
    <w:p w14:paraId="74A89D91" w14:textId="77777777" w:rsidR="004E2796" w:rsidRPr="002B4BE8" w:rsidRDefault="004E2796" w:rsidP="00AE68C1">
      <w:r w:rsidRPr="002B4BE8">
        <w:t xml:space="preserve">Posamezni segmenti tesnilnih gum za vertikalno, horizontalno in kotno tesnjenje zapornih tabel morajo biti izdelani (ekstrudirani ali uliti) v enem kosu s koeficientom trenja </w:t>
      </w:r>
      <w:r w:rsidRPr="002B4BE8">
        <w:rPr>
          <w:rFonts w:cs="Arial"/>
        </w:rPr>
        <w:t>&lt;</w:t>
      </w:r>
      <w:r w:rsidRPr="002B4BE8">
        <w:t xml:space="preserve"> 0,3 na drsnih površinah. </w:t>
      </w:r>
    </w:p>
    <w:p w14:paraId="03B1A83C" w14:textId="77777777" w:rsidR="004E2796" w:rsidRPr="002B4BE8" w:rsidRDefault="004E2796" w:rsidP="00AE68C1">
      <w:r w:rsidRPr="002B4BE8">
        <w:t xml:space="preserve">Lepljenje ni dovoljeno. </w:t>
      </w:r>
    </w:p>
    <w:p w14:paraId="518FB048" w14:textId="77777777" w:rsidR="004E2796" w:rsidRPr="002B4BE8" w:rsidRDefault="004E2796" w:rsidP="00AE68C1">
      <w:r w:rsidRPr="002B4BE8">
        <w:t>Naročilo tesnil za katere ne obstajajo risbe se izvede po demontaži.</w:t>
      </w:r>
    </w:p>
    <w:p w14:paraId="106A93A0" w14:textId="77777777" w:rsidR="004E2796" w:rsidRPr="002B4BE8" w:rsidRDefault="004E2796" w:rsidP="000A471E">
      <w:pPr>
        <w:pStyle w:val="Naslov2"/>
      </w:pPr>
      <w:bookmarkStart w:id="133" w:name="_Toc88810222"/>
      <w:bookmarkStart w:id="134" w:name="_Toc188001291"/>
      <w:r w:rsidRPr="002B4BE8">
        <w:t>Vijačni material</w:t>
      </w:r>
      <w:bookmarkEnd w:id="133"/>
      <w:bookmarkEnd w:id="134"/>
    </w:p>
    <w:p w14:paraId="63AE0FF4" w14:textId="46B3B818" w:rsidR="004E2796" w:rsidRPr="00D16E6C" w:rsidRDefault="004E2796" w:rsidP="00AE68C1">
      <w:r w:rsidRPr="002B4BE8">
        <w:t xml:space="preserve">Vijačni material, ki se dobavi nov </w:t>
      </w:r>
      <w:r w:rsidRPr="00D16E6C">
        <w:t>in zamenja mora biti vroče cinkan</w:t>
      </w:r>
      <w:r w:rsidR="00D16E6C" w:rsidRPr="00D16E6C">
        <w:t>.</w:t>
      </w:r>
    </w:p>
    <w:p w14:paraId="27A6F1A3" w14:textId="058BBBBD" w:rsidR="004E2796" w:rsidRPr="00D16E6C" w:rsidRDefault="004E2796" w:rsidP="00AE68C1">
      <w:r w:rsidRPr="00D16E6C">
        <w:t xml:space="preserve">V priloženi dokumentaciji so podani standardi in dimenzije vijačnega materiala. </w:t>
      </w:r>
    </w:p>
    <w:p w14:paraId="20141D7E" w14:textId="77777777" w:rsidR="00D16E6C" w:rsidRPr="00D16E6C" w:rsidRDefault="00D16E6C" w:rsidP="00AE68C1">
      <w:pPr>
        <w:rPr>
          <w:b/>
          <w:bCs/>
        </w:rPr>
      </w:pPr>
    </w:p>
    <w:p w14:paraId="5D9043E0" w14:textId="5CADF489" w:rsidR="00D16E6C" w:rsidRPr="00D16E6C" w:rsidRDefault="00D16E6C" w:rsidP="00AE68C1">
      <w:pPr>
        <w:rPr>
          <w:b/>
          <w:bCs/>
        </w:rPr>
      </w:pPr>
      <w:r w:rsidRPr="00D16E6C">
        <w:rPr>
          <w:b/>
          <w:bCs/>
        </w:rPr>
        <w:t>Opomba:</w:t>
      </w:r>
    </w:p>
    <w:p w14:paraId="188B126D" w14:textId="08BA7F49" w:rsidR="00D16E6C" w:rsidRPr="00D16E6C" w:rsidRDefault="00D16E6C" w:rsidP="00AE68C1">
      <w:pPr>
        <w:rPr>
          <w:b/>
          <w:bCs/>
        </w:rPr>
      </w:pPr>
      <w:r w:rsidRPr="00D16E6C">
        <w:t xml:space="preserve">Za montažo tesnilnih okvirjev na zapornico dolžine vijakov prilagoditi obstoječemu stanju. Pred naročilom vijakov je potrebno preveriti potrebne dolžine vijakov glede na stanje </w:t>
      </w:r>
      <w:r>
        <w:t xml:space="preserve">demontiranih obstoječih vijakov in </w:t>
      </w:r>
      <w:r w:rsidRPr="00D16E6C">
        <w:t>zaprtih navojnih privarjenih puš.</w:t>
      </w:r>
    </w:p>
    <w:p w14:paraId="08C782CF" w14:textId="77777777" w:rsidR="004E2796" w:rsidRPr="002B4BE8" w:rsidRDefault="004E2796" w:rsidP="000A471E">
      <w:pPr>
        <w:pStyle w:val="Naslov2"/>
      </w:pPr>
      <w:bookmarkStart w:id="135" w:name="_Toc88810224"/>
      <w:bookmarkStart w:id="136" w:name="_Ref96680570"/>
      <w:bookmarkStart w:id="137" w:name="_Toc188001292"/>
      <w:bookmarkEnd w:id="110"/>
      <w:bookmarkEnd w:id="111"/>
      <w:bookmarkEnd w:id="112"/>
      <w:r w:rsidRPr="002B4BE8">
        <w:t>Dokumentacija izvajalca</w:t>
      </w:r>
      <w:bookmarkEnd w:id="135"/>
      <w:bookmarkEnd w:id="136"/>
      <w:bookmarkEnd w:id="137"/>
      <w:r w:rsidRPr="002B4BE8">
        <w:tab/>
      </w:r>
      <w:r w:rsidRPr="002B4BE8">
        <w:tab/>
      </w:r>
      <w:r w:rsidRPr="002B4BE8">
        <w:tab/>
      </w:r>
      <w:r w:rsidRPr="002B4BE8">
        <w:tab/>
      </w:r>
      <w:r w:rsidRPr="002B4BE8">
        <w:tab/>
      </w:r>
      <w:r w:rsidRPr="002B4BE8">
        <w:tab/>
      </w:r>
      <w:r w:rsidRPr="002B4BE8">
        <w:tab/>
      </w:r>
      <w:r w:rsidRPr="002B4BE8">
        <w:tab/>
      </w:r>
    </w:p>
    <w:p w14:paraId="68F201F5" w14:textId="77777777" w:rsidR="004E2796" w:rsidRPr="002B4BE8" w:rsidRDefault="004E2796" w:rsidP="000A471E">
      <w:pPr>
        <w:pStyle w:val="Naslov3"/>
      </w:pPr>
      <w:bookmarkStart w:id="138" w:name="_Toc514844782"/>
      <w:bookmarkStart w:id="139" w:name="_Toc188001293"/>
      <w:r w:rsidRPr="002B4BE8">
        <w:t>Detajlni terminski plan izvedbe del</w:t>
      </w:r>
      <w:bookmarkEnd w:id="138"/>
      <w:bookmarkEnd w:id="139"/>
    </w:p>
    <w:p w14:paraId="2C253167" w14:textId="77777777" w:rsidR="004E2796" w:rsidRPr="002B4BE8" w:rsidRDefault="004E2796" w:rsidP="00AE68C1">
      <w:r w:rsidRPr="002B4BE8">
        <w:t>Terminski plan mora zajeti vse aktivnosti od podpisa pogodbe do predaje opreme Naročniku.  Aktivnosti v terminskem planu naj bodo izdelane podrobno v skladu s posameznimi pozicijami, ki so navedene v obsegu del in storitev pod točko 3 tega razpisa.</w:t>
      </w:r>
    </w:p>
    <w:p w14:paraId="29E50A58" w14:textId="77777777" w:rsidR="004E2796" w:rsidRPr="002B4BE8" w:rsidRDefault="004E2796" w:rsidP="00AE68C1">
      <w:r w:rsidRPr="002B4BE8">
        <w:t>Terminski plan naj bo izdelan v programu Microsoft Project.</w:t>
      </w:r>
    </w:p>
    <w:p w14:paraId="52CAA836" w14:textId="77777777" w:rsidR="004E2796" w:rsidRPr="002B4BE8" w:rsidRDefault="004E2796" w:rsidP="00AE68C1">
      <w:r w:rsidRPr="002B4BE8">
        <w:t>Terminski plan mora Izvajalec del Naročniku poslati v potrditev najkasneje 15 dni po sklenitvi pogodbe.</w:t>
      </w:r>
    </w:p>
    <w:p w14:paraId="43A3FC14" w14:textId="77777777" w:rsidR="004E2796" w:rsidRPr="002B4BE8" w:rsidRDefault="004E2796" w:rsidP="000A471E">
      <w:pPr>
        <w:pStyle w:val="Naslov3"/>
      </w:pPr>
      <w:bookmarkStart w:id="140" w:name="_Toc188001294"/>
      <w:r w:rsidRPr="002B4BE8">
        <w:t>Dokumentacija za zagotavljanje kvalitete</w:t>
      </w:r>
      <w:bookmarkEnd w:id="140"/>
    </w:p>
    <w:p w14:paraId="050A6AA7" w14:textId="77777777" w:rsidR="004E2796" w:rsidRPr="002B4BE8" w:rsidRDefault="004E2796" w:rsidP="00AE68C1">
      <w:r w:rsidRPr="002B4BE8">
        <w:t>Po zaključeni montaži in pred spuščanjem v pogon obratovalne zapornice pretočnega polja je potrebno izročiti Naročniku dve kopiji dokumentacije za zagotavljanja kvalitete in en izvod na elektronskem mediju.</w:t>
      </w:r>
    </w:p>
    <w:p w14:paraId="7BAA44E8" w14:textId="77777777" w:rsidR="004E2796" w:rsidRPr="002B4BE8" w:rsidRDefault="004E2796" w:rsidP="00AE68C1"/>
    <w:p w14:paraId="4E2279FB" w14:textId="77777777" w:rsidR="004E2796" w:rsidRPr="002B4BE8" w:rsidRDefault="004E2796" w:rsidP="00AE68C1">
      <w:r w:rsidRPr="002B4BE8">
        <w:t>Dokumentacija za zagotavljanje kvalitete naj minimalno vsebuje;</w:t>
      </w:r>
    </w:p>
    <w:p w14:paraId="1BAE7C36" w14:textId="77777777" w:rsidR="004E2796" w:rsidRPr="002B4BE8" w:rsidRDefault="004E2796" w:rsidP="00871456">
      <w:pPr>
        <w:pStyle w:val="SeznamPKZ"/>
      </w:pPr>
      <w:r w:rsidRPr="002B4BE8">
        <w:t xml:space="preserve">poročila o pregledih in prevzemih opreme in del, </w:t>
      </w:r>
    </w:p>
    <w:p w14:paraId="0FDFD7EC" w14:textId="77777777" w:rsidR="004E2796" w:rsidRPr="002B4BE8" w:rsidRDefault="004E2796" w:rsidP="00871456">
      <w:pPr>
        <w:pStyle w:val="SeznamPKZ"/>
      </w:pPr>
      <w:r w:rsidRPr="002B4BE8">
        <w:t xml:space="preserve">spričevala (certifikate) o preizkusih, </w:t>
      </w:r>
    </w:p>
    <w:p w14:paraId="196B23F8" w14:textId="77777777" w:rsidR="004E2796" w:rsidRPr="002B4BE8" w:rsidRDefault="004E2796" w:rsidP="00871456">
      <w:pPr>
        <w:pStyle w:val="SeznamPKZ"/>
      </w:pPr>
      <w:r w:rsidRPr="002B4BE8">
        <w:t>ateste o uporabljenih materialih,</w:t>
      </w:r>
    </w:p>
    <w:p w14:paraId="3E4FB384" w14:textId="77777777" w:rsidR="004E2796" w:rsidRPr="002B4BE8" w:rsidRDefault="004E2796" w:rsidP="00871456">
      <w:pPr>
        <w:pStyle w:val="SeznamPKZ"/>
      </w:pPr>
      <w:r w:rsidRPr="002B4BE8">
        <w:t>tehnične informacije uporabljenih premazov</w:t>
      </w:r>
    </w:p>
    <w:p w14:paraId="12A6A14D" w14:textId="77777777" w:rsidR="004E2796" w:rsidRPr="002B4BE8" w:rsidRDefault="004E2796" w:rsidP="00871456">
      <w:pPr>
        <w:pStyle w:val="SeznamPKZ"/>
      </w:pPr>
      <w:r w:rsidRPr="002B4BE8">
        <w:t>potrdila o ekološki odstranitvi odpadkov (evidenčni listi)</w:t>
      </w:r>
    </w:p>
    <w:p w14:paraId="1D86D25A" w14:textId="77777777" w:rsidR="004E2796" w:rsidRPr="002B4BE8" w:rsidRDefault="004E2796" w:rsidP="00871456">
      <w:pPr>
        <w:pStyle w:val="SeznamPKZ"/>
      </w:pPr>
      <w:r w:rsidRPr="002B4BE8">
        <w:t>ostalo tehnično dokumentacijo v zvezi s kakovostjo vgrajenih materialov in opravljenih obnovitvenih del ter odstranitvijo odpadkov z gradbišča</w:t>
      </w:r>
    </w:p>
    <w:p w14:paraId="58409631" w14:textId="77777777" w:rsidR="004E2796" w:rsidRPr="002B4BE8" w:rsidRDefault="004E2796" w:rsidP="00AE68C1"/>
    <w:p w14:paraId="40CECB4A" w14:textId="77777777" w:rsidR="004E2796" w:rsidRPr="002B4BE8" w:rsidRDefault="004E2796" w:rsidP="00AE68C1">
      <w:r w:rsidRPr="002B4BE8">
        <w:t xml:space="preserve">Dokumentacija mora biti ustrezno zložena v mape, tako da je razvidna sledljivost dokumentov. </w:t>
      </w:r>
    </w:p>
    <w:p w14:paraId="02A32A4C" w14:textId="77777777" w:rsidR="004E2796" w:rsidRPr="002B4BE8" w:rsidRDefault="004E2796" w:rsidP="000A471E">
      <w:pPr>
        <w:pStyle w:val="Naslov3"/>
      </w:pPr>
      <w:bookmarkStart w:id="141" w:name="_Toc188001295"/>
      <w:r w:rsidRPr="002B4BE8">
        <w:t>Izdelava in predaja dokumentacije za PKZ</w:t>
      </w:r>
      <w:bookmarkEnd w:id="141"/>
    </w:p>
    <w:p w14:paraId="489A64A0" w14:textId="77777777" w:rsidR="004E2796" w:rsidRPr="002B4BE8" w:rsidRDefault="004E2796" w:rsidP="00AE68C1">
      <w:r w:rsidRPr="002B4BE8">
        <w:t>Kontrolna knjiga zagotavljanja kvalitete mora najmanj vsebovati:</w:t>
      </w:r>
    </w:p>
    <w:p w14:paraId="66131EC0" w14:textId="77777777" w:rsidR="004E2796" w:rsidRPr="002B4BE8" w:rsidRDefault="004E2796" w:rsidP="00012681">
      <w:pPr>
        <w:pStyle w:val="SeznamPKZ"/>
      </w:pPr>
      <w:r w:rsidRPr="002B4BE8">
        <w:t>šaržne ateste uporabljenih materialov</w:t>
      </w:r>
    </w:p>
    <w:p w14:paraId="068F8751" w14:textId="77777777" w:rsidR="004E2796" w:rsidRPr="002B4BE8" w:rsidRDefault="004E2796" w:rsidP="00012681">
      <w:pPr>
        <w:pStyle w:val="SeznamPKZ"/>
      </w:pPr>
      <w:r w:rsidRPr="002B4BE8">
        <w:t>tehnične informacije uporabljenih premazov</w:t>
      </w:r>
    </w:p>
    <w:p w14:paraId="4B46E08D" w14:textId="77777777" w:rsidR="004E2796" w:rsidRPr="002B4BE8" w:rsidRDefault="004E2796" w:rsidP="00012681">
      <w:pPr>
        <w:pStyle w:val="SeznamPKZ"/>
      </w:pPr>
      <w:r w:rsidRPr="002B4BE8">
        <w:t>varnostne liste uporabljenih materialov</w:t>
      </w:r>
    </w:p>
    <w:p w14:paraId="79216EEA" w14:textId="77777777" w:rsidR="004E2796" w:rsidRPr="002B4BE8" w:rsidRDefault="004E2796" w:rsidP="00012681">
      <w:pPr>
        <w:pStyle w:val="SeznamPKZ"/>
      </w:pPr>
      <w:r w:rsidRPr="002B4BE8">
        <w:t xml:space="preserve">poročila izvedenih kontrol kvalitete </w:t>
      </w:r>
    </w:p>
    <w:p w14:paraId="12A90437" w14:textId="77777777" w:rsidR="004E2796" w:rsidRPr="002B4BE8" w:rsidRDefault="004E2796" w:rsidP="00012681">
      <w:pPr>
        <w:pStyle w:val="SeznamPKZ"/>
      </w:pPr>
      <w:r w:rsidRPr="002B4BE8">
        <w:t>ostalo tehnično dokumentacijo, ki dokazuje kakovost vgrajenih materialov in opravljenih del</w:t>
      </w:r>
    </w:p>
    <w:p w14:paraId="7B2A6883" w14:textId="77777777" w:rsidR="004E2796" w:rsidRPr="002B4BE8" w:rsidRDefault="004E2796" w:rsidP="000A471E">
      <w:pPr>
        <w:pStyle w:val="Naslov3"/>
      </w:pPr>
      <w:bookmarkStart w:id="142" w:name="_Toc514844788"/>
      <w:bookmarkStart w:id="143" w:name="_Toc188001296"/>
      <w:r w:rsidRPr="002B4BE8">
        <w:t>Dnevnik o izvajanju del</w:t>
      </w:r>
      <w:bookmarkEnd w:id="142"/>
      <w:bookmarkEnd w:id="143"/>
    </w:p>
    <w:p w14:paraId="6A2A550A" w14:textId="77777777" w:rsidR="004E2796" w:rsidRPr="002B4BE8" w:rsidRDefault="004E2796" w:rsidP="00AE68C1">
      <w:r w:rsidRPr="002B4BE8">
        <w:t xml:space="preserve">Izvajalec del na gradbišču za vsak dan posebej vodi dnevnik o izvajanju del v dvojniku.  Podpisuje ga delavec, ki je določen za vodenje dnevnika, odgovorni vodja del Izvajalca in nadzornik Naročnika. </w:t>
      </w:r>
    </w:p>
    <w:p w14:paraId="3B21D6F8" w14:textId="5BF33975" w:rsidR="00DE50A9" w:rsidRPr="002B4BE8" w:rsidRDefault="004E2796" w:rsidP="00AE68C1">
      <w:r w:rsidRPr="002B4BE8">
        <w:t>Pri sestavi in vodenju dnevnika je</w:t>
      </w:r>
      <w:r w:rsidR="004737C1" w:rsidRPr="002B4BE8">
        <w:t xml:space="preserve"> pot</w:t>
      </w:r>
      <w:r w:rsidR="000653E7" w:rsidRPr="002B4BE8">
        <w:t>rebno</w:t>
      </w:r>
      <w:r w:rsidRPr="002B4BE8">
        <w:t xml:space="preserve"> upoštevati pravilnik » Pravilnik o vsebini in načinu vodenja dnevnika o izvajanju del ter o načinu označitve gradbišča«.</w:t>
      </w:r>
    </w:p>
    <w:p w14:paraId="03C53BBC" w14:textId="77777777" w:rsidR="004A6E5C" w:rsidRPr="002B4BE8" w:rsidRDefault="004A6E5C" w:rsidP="005A43E3">
      <w:pPr>
        <w:pStyle w:val="Naslov1"/>
      </w:pPr>
      <w:bookmarkStart w:id="144" w:name="_Toc91486055"/>
      <w:bookmarkStart w:id="145" w:name="_Toc188001297"/>
      <w:r w:rsidRPr="002B4BE8">
        <w:t>PRILOGE</w:t>
      </w:r>
      <w:bookmarkEnd w:id="144"/>
      <w:bookmarkEnd w:id="145"/>
    </w:p>
    <w:p w14:paraId="60A0DFA6" w14:textId="2646C69C" w:rsidR="00F505DC" w:rsidRDefault="00E37C73" w:rsidP="00AD2893">
      <w:pPr>
        <w:pStyle w:val="SeznamPKZ"/>
      </w:pPr>
      <w:r w:rsidRPr="002B4BE8">
        <w:t>N</w:t>
      </w:r>
      <w:r w:rsidR="00CE515B" w:rsidRPr="002B4BE8">
        <w:t>ačrti</w:t>
      </w:r>
    </w:p>
    <w:p w14:paraId="3932BB2F" w14:textId="77777777" w:rsidR="004A6E5C" w:rsidRPr="002B4BE8" w:rsidRDefault="004A6E5C" w:rsidP="00AE68C1"/>
    <w:p w14:paraId="03B29D69" w14:textId="764D6CA1" w:rsidR="00C61318" w:rsidRPr="002B4BE8" w:rsidRDefault="00C61318" w:rsidP="00AE68C1">
      <w:pPr>
        <w:rPr>
          <w:highlight w:val="yellow"/>
        </w:rPr>
      </w:pPr>
    </w:p>
    <w:p w14:paraId="134D5221" w14:textId="1854765C" w:rsidR="00C61318" w:rsidRPr="002B4BE8" w:rsidRDefault="00C61318" w:rsidP="00AE68C1">
      <w:pPr>
        <w:rPr>
          <w:highlight w:val="yellow"/>
        </w:rPr>
      </w:pPr>
    </w:p>
    <w:p w14:paraId="7B4D6E00" w14:textId="6481FA3F" w:rsidR="00C61318" w:rsidRPr="002B4BE8" w:rsidRDefault="00C61318" w:rsidP="00AE68C1">
      <w:pPr>
        <w:rPr>
          <w:highlight w:val="yellow"/>
        </w:rPr>
      </w:pPr>
    </w:p>
    <w:p w14:paraId="696A33A7" w14:textId="77777777" w:rsidR="00C61318" w:rsidRPr="002B4BE8" w:rsidRDefault="00C61318" w:rsidP="00AE68C1">
      <w:pPr>
        <w:rPr>
          <w:highlight w:val="yellow"/>
        </w:rPr>
      </w:pPr>
    </w:p>
    <w:p w14:paraId="2E0CEB54" w14:textId="77777777" w:rsidR="00094469" w:rsidRPr="002B4BE8" w:rsidRDefault="00094469" w:rsidP="00AE68C1">
      <w:pPr>
        <w:rPr>
          <w:highlight w:val="yellow"/>
        </w:rPr>
      </w:pPr>
    </w:p>
    <w:p w14:paraId="205DB86E" w14:textId="60959D54" w:rsidR="00F036A5" w:rsidRPr="002B4BE8" w:rsidRDefault="00AC61A8" w:rsidP="00A32C62">
      <w:pPr>
        <w:tabs>
          <w:tab w:val="right" w:pos="9071"/>
        </w:tabs>
      </w:pPr>
      <w:r w:rsidRPr="002B4BE8">
        <w:t>Sestavil</w:t>
      </w:r>
      <w:r w:rsidR="00F036A5" w:rsidRPr="002B4BE8">
        <w:t>i</w:t>
      </w:r>
      <w:r w:rsidRPr="002B4BE8">
        <w:t xml:space="preserve">: </w:t>
      </w:r>
      <w:r w:rsidR="00A32C62" w:rsidRPr="002B4BE8">
        <w:tab/>
      </w:r>
      <w:r w:rsidR="00F036A5" w:rsidRPr="002B4BE8">
        <w:t xml:space="preserve">Pregledal: </w:t>
      </w:r>
    </w:p>
    <w:p w14:paraId="1C936606" w14:textId="2FEC53AC" w:rsidR="00713A0D" w:rsidRPr="002B4BE8" w:rsidRDefault="00F036A5" w:rsidP="00A32C62">
      <w:pPr>
        <w:tabs>
          <w:tab w:val="right" w:pos="9071"/>
        </w:tabs>
      </w:pPr>
      <w:r w:rsidRPr="002B4BE8">
        <w:t>Simon Urbas</w:t>
      </w:r>
      <w:r w:rsidR="00A32C62" w:rsidRPr="002B4BE8">
        <w:tab/>
      </w:r>
      <w:r w:rsidR="00603B2D">
        <w:t>Peter Andrejek</w:t>
      </w:r>
    </w:p>
    <w:sectPr w:rsidR="00713A0D" w:rsidRPr="002B4BE8" w:rsidSect="000A2297">
      <w:headerReference w:type="default" r:id="rId63"/>
      <w:footerReference w:type="even" r:id="rId64"/>
      <w:footerReference w:type="default" r:id="rId65"/>
      <w:headerReference w:type="first" r:id="rId66"/>
      <w:footerReference w:type="first" r:id="rId67"/>
      <w:pgSz w:w="11906" w:h="16838" w:code="9"/>
      <w:pgMar w:top="1079" w:right="1134" w:bottom="1418" w:left="1701" w:header="709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DE69E" w14:textId="77777777" w:rsidR="00B964DE" w:rsidRDefault="00B964DE" w:rsidP="00AE68C1">
      <w:r>
        <w:separator/>
      </w:r>
    </w:p>
  </w:endnote>
  <w:endnote w:type="continuationSeparator" w:id="0">
    <w:p w14:paraId="3C336A4A" w14:textId="77777777" w:rsidR="00B964DE" w:rsidRDefault="00B964DE" w:rsidP="00AE68C1">
      <w:r>
        <w:continuationSeparator/>
      </w:r>
    </w:p>
  </w:endnote>
  <w:endnote w:type="continuationNotice" w:id="1">
    <w:p w14:paraId="4D9FB176" w14:textId="77777777" w:rsidR="00B964DE" w:rsidRDefault="00B96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AEA2" w14:textId="77777777" w:rsidR="00145B28" w:rsidRDefault="00145B28" w:rsidP="00AE68C1">
    <w:pPr>
      <w:pStyle w:val="Noga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F456453" w14:textId="77777777" w:rsidR="00145B28" w:rsidRDefault="00145B28" w:rsidP="00AE68C1">
    <w:pPr>
      <w:pStyle w:val="Noga"/>
    </w:pPr>
  </w:p>
  <w:p w14:paraId="5426BE6F" w14:textId="77777777" w:rsidR="00145B28" w:rsidRDefault="00145B28" w:rsidP="00AE68C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70B3" w14:textId="77777777" w:rsidR="009F613A" w:rsidRPr="00F57A04" w:rsidRDefault="009F613A" w:rsidP="009F613A">
    <w:pPr>
      <w:autoSpaceDE w:val="0"/>
      <w:autoSpaceDN w:val="0"/>
      <w:adjustRightInd w:val="0"/>
      <w:ind w:left="2268"/>
      <w:jc w:val="left"/>
      <w:textAlignment w:val="center"/>
      <w:rPr>
        <w:rFonts w:cs="Arial"/>
        <w:color w:val="323232"/>
        <w:sz w:val="13"/>
        <w:szCs w:val="13"/>
        <w:lang w:val="en-US"/>
      </w:rPr>
    </w:pPr>
    <w:r w:rsidRPr="00F57A04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58243" behindDoc="1" locked="0" layoutInCell="1" allowOverlap="1" wp14:anchorId="08AA3C9E" wp14:editId="05E42E27">
          <wp:simplePos x="0" y="0"/>
          <wp:positionH relativeFrom="page">
            <wp:posOffset>6350</wp:posOffset>
          </wp:positionH>
          <wp:positionV relativeFrom="page">
            <wp:posOffset>9867595</wp:posOffset>
          </wp:positionV>
          <wp:extent cx="7546340" cy="824230"/>
          <wp:effectExtent l="0" t="0" r="0" b="0"/>
          <wp:wrapNone/>
          <wp:docPr id="13557562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57A04">
      <w:rPr>
        <w:rFonts w:cs="Arial"/>
        <w:color w:val="323232"/>
        <w:sz w:val="13"/>
        <w:szCs w:val="13"/>
        <w:lang w:val="en-US"/>
      </w:rPr>
      <w:t>Družba je vpisana pri Okrožnem sodišču v Mariboru, št. reg. vložka 1/278-00</w:t>
    </w:r>
  </w:p>
  <w:p w14:paraId="2C1757C6" w14:textId="77777777" w:rsidR="009F613A" w:rsidRPr="00F57A04" w:rsidRDefault="009F613A" w:rsidP="009F613A">
    <w:pPr>
      <w:autoSpaceDE w:val="0"/>
      <w:autoSpaceDN w:val="0"/>
      <w:adjustRightInd w:val="0"/>
      <w:ind w:left="2268"/>
      <w:jc w:val="left"/>
      <w:textAlignment w:val="center"/>
      <w:rPr>
        <w:rFonts w:cs="Arial"/>
        <w:color w:val="323232"/>
        <w:sz w:val="13"/>
        <w:szCs w:val="13"/>
        <w:lang w:val="en-US"/>
      </w:rPr>
    </w:pPr>
    <w:r w:rsidRPr="00F57A04">
      <w:rPr>
        <w:rFonts w:cs="Arial"/>
        <w:color w:val="323232"/>
        <w:sz w:val="13"/>
        <w:szCs w:val="13"/>
        <w:lang w:val="en-US"/>
      </w:rPr>
      <w:t>Znesek osnovnega kapitala: 395.011.180,00 EUR</w:t>
    </w:r>
    <w:r w:rsidRPr="00F57A04">
      <w:rPr>
        <w:rFonts w:cs="Arial"/>
        <w:color w:val="323232"/>
        <w:sz w:val="13"/>
        <w:szCs w:val="13"/>
        <w:lang w:val="en-US"/>
      </w:rPr>
      <w:br/>
      <w:t>Matična številka: 5044286, ID številka za DDV: SI96254459,</w:t>
    </w:r>
  </w:p>
  <w:p w14:paraId="534ABF6C" w14:textId="37216599" w:rsidR="00145B28" w:rsidRPr="009F613A" w:rsidRDefault="009F613A" w:rsidP="009F613A">
    <w:pPr>
      <w:autoSpaceDE w:val="0"/>
      <w:autoSpaceDN w:val="0"/>
      <w:adjustRightInd w:val="0"/>
      <w:ind w:left="2268"/>
      <w:textAlignment w:val="center"/>
      <w:rPr>
        <w:rFonts w:cs="Arial"/>
        <w:color w:val="323232"/>
        <w:sz w:val="13"/>
        <w:szCs w:val="13"/>
        <w:lang w:val="en-US"/>
      </w:rPr>
    </w:pPr>
    <w:r w:rsidRPr="00F57A04">
      <w:rPr>
        <w:rFonts w:cs="Arial"/>
        <w:color w:val="323232"/>
        <w:sz w:val="13"/>
        <w:szCs w:val="13"/>
        <w:lang w:val="en-US"/>
      </w:rPr>
      <w:t>Transakcijski račun: SI56 0451 5000 0337 195 (NKBM), SI56 0294 4026 0098 306 (NLB).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AC48" w14:textId="77777777" w:rsidR="000A2297" w:rsidRPr="00F57A04" w:rsidRDefault="000A2297" w:rsidP="000A2297">
    <w:pPr>
      <w:autoSpaceDE w:val="0"/>
      <w:autoSpaceDN w:val="0"/>
      <w:adjustRightInd w:val="0"/>
      <w:ind w:left="2268"/>
      <w:jc w:val="left"/>
      <w:textAlignment w:val="center"/>
      <w:rPr>
        <w:rFonts w:cs="Arial"/>
        <w:color w:val="323232"/>
        <w:sz w:val="13"/>
        <w:szCs w:val="13"/>
        <w:lang w:val="en-US"/>
      </w:rPr>
    </w:pPr>
    <w:r w:rsidRPr="00F57A04">
      <w:rPr>
        <w:rFonts w:cs="Arial"/>
        <w:noProof/>
        <w:color w:val="323232"/>
        <w:sz w:val="13"/>
        <w:szCs w:val="13"/>
      </w:rPr>
      <w:drawing>
        <wp:anchor distT="0" distB="0" distL="114300" distR="114300" simplePos="0" relativeHeight="251658241" behindDoc="1" locked="0" layoutInCell="1" allowOverlap="1" wp14:anchorId="3C4147DB" wp14:editId="1A573797">
          <wp:simplePos x="0" y="0"/>
          <wp:positionH relativeFrom="page">
            <wp:posOffset>6350</wp:posOffset>
          </wp:positionH>
          <wp:positionV relativeFrom="page">
            <wp:posOffset>9876790</wp:posOffset>
          </wp:positionV>
          <wp:extent cx="7546340" cy="824230"/>
          <wp:effectExtent l="0" t="0" r="0" b="0"/>
          <wp:wrapNone/>
          <wp:docPr id="87129722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340" cy="824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57A04">
      <w:rPr>
        <w:rFonts w:cs="Arial"/>
        <w:color w:val="323232"/>
        <w:sz w:val="13"/>
        <w:szCs w:val="13"/>
        <w:lang w:val="en-US"/>
      </w:rPr>
      <w:t>Družba je vpisana pri Okrožnem sodišču v Mariboru, št. reg. vložka 1/278-00</w:t>
    </w:r>
  </w:p>
  <w:p w14:paraId="335045C3" w14:textId="77777777" w:rsidR="000A2297" w:rsidRPr="00F57A04" w:rsidRDefault="000A2297" w:rsidP="000A2297">
    <w:pPr>
      <w:autoSpaceDE w:val="0"/>
      <w:autoSpaceDN w:val="0"/>
      <w:adjustRightInd w:val="0"/>
      <w:ind w:left="2268"/>
      <w:jc w:val="left"/>
      <w:textAlignment w:val="center"/>
      <w:rPr>
        <w:rFonts w:cs="Arial"/>
        <w:color w:val="323232"/>
        <w:sz w:val="13"/>
        <w:szCs w:val="13"/>
        <w:lang w:val="en-US"/>
      </w:rPr>
    </w:pPr>
    <w:r w:rsidRPr="00F57A04">
      <w:rPr>
        <w:rFonts w:cs="Arial"/>
        <w:color w:val="323232"/>
        <w:sz w:val="13"/>
        <w:szCs w:val="13"/>
        <w:lang w:val="en-US"/>
      </w:rPr>
      <w:t>Znesek osnovnega kapitala: 395.011.180,00 EUR</w:t>
    </w:r>
    <w:r w:rsidRPr="00F57A04">
      <w:rPr>
        <w:rFonts w:cs="Arial"/>
        <w:color w:val="323232"/>
        <w:sz w:val="13"/>
        <w:szCs w:val="13"/>
        <w:lang w:val="en-US"/>
      </w:rPr>
      <w:br/>
      <w:t>Matična številka: 5044286, ID številka za DDV: SI96254459,</w:t>
    </w:r>
  </w:p>
  <w:p w14:paraId="49F3B8CF" w14:textId="51E47F30" w:rsidR="00145B28" w:rsidRPr="000A2297" w:rsidRDefault="000A2297" w:rsidP="000A2297">
    <w:pPr>
      <w:autoSpaceDE w:val="0"/>
      <w:autoSpaceDN w:val="0"/>
      <w:adjustRightInd w:val="0"/>
      <w:ind w:left="2268"/>
      <w:textAlignment w:val="center"/>
      <w:rPr>
        <w:lang w:val="en-US"/>
      </w:rPr>
    </w:pPr>
    <w:r w:rsidRPr="00F57A04">
      <w:rPr>
        <w:rFonts w:cs="Arial"/>
        <w:color w:val="323232"/>
        <w:sz w:val="13"/>
        <w:szCs w:val="13"/>
        <w:lang w:val="en-US"/>
      </w:rPr>
      <w:t>Transakcijski račun: SI56 0451 5000 0337 195 (NKBM), SI56 0294 4026 0098 306 (NLB).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864B3" w14:textId="77777777" w:rsidR="00B964DE" w:rsidRDefault="00B964DE" w:rsidP="00AE68C1">
      <w:r>
        <w:separator/>
      </w:r>
    </w:p>
  </w:footnote>
  <w:footnote w:type="continuationSeparator" w:id="0">
    <w:p w14:paraId="35F921D1" w14:textId="77777777" w:rsidR="00B964DE" w:rsidRDefault="00B964DE" w:rsidP="00AE68C1">
      <w:r>
        <w:continuationSeparator/>
      </w:r>
    </w:p>
  </w:footnote>
  <w:footnote w:type="continuationNotice" w:id="1">
    <w:p w14:paraId="71F7E242" w14:textId="77777777" w:rsidR="00B964DE" w:rsidRDefault="00B964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BA1C" w14:textId="77777777" w:rsidR="00050603" w:rsidRPr="000B34FB" w:rsidRDefault="00050603" w:rsidP="00050603">
    <w:pPr>
      <w:pStyle w:val="Glava"/>
      <w:rPr>
        <w:b/>
      </w:rPr>
    </w:pPr>
    <w:r>
      <w:rPr>
        <w:rFonts w:cs="Arial"/>
        <w:noProof/>
        <w:sz w:val="16"/>
        <w:szCs w:val="16"/>
      </w:rPr>
      <w:drawing>
        <wp:inline distT="0" distB="0" distL="0" distR="0" wp14:anchorId="0A49D54C" wp14:editId="76FF93F3">
          <wp:extent cx="1566183" cy="609600"/>
          <wp:effectExtent l="0" t="0" r="0" b="0"/>
          <wp:docPr id="1453429708" name="Picture 4" descr="Slika, ki vsebuje besede pisava, logotip, besedilo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6" name="Picture 4" descr="Slika, ki vsebuje besede pisava, logotip, besedilo, grafika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Pr="000B34FB">
      <w:t xml:space="preserve">Stran </w:t>
    </w:r>
    <w:r w:rsidRPr="000B34FB">
      <w:rPr>
        <w:b/>
      </w:rPr>
      <w:fldChar w:fldCharType="begin"/>
    </w:r>
    <w:r w:rsidRPr="000B34FB">
      <w:rPr>
        <w:b/>
      </w:rPr>
      <w:instrText>PAGE</w:instrText>
    </w:r>
    <w:r w:rsidRPr="000B34FB">
      <w:rPr>
        <w:b/>
      </w:rPr>
      <w:fldChar w:fldCharType="separate"/>
    </w:r>
    <w:r>
      <w:rPr>
        <w:b/>
      </w:rPr>
      <w:t>1</w:t>
    </w:r>
    <w:r w:rsidRPr="000B34FB">
      <w:fldChar w:fldCharType="end"/>
    </w:r>
    <w:r w:rsidRPr="000B34FB">
      <w:t xml:space="preserve"> od </w:t>
    </w:r>
    <w:r w:rsidRPr="000B34FB">
      <w:rPr>
        <w:b/>
      </w:rPr>
      <w:fldChar w:fldCharType="begin"/>
    </w:r>
    <w:r w:rsidRPr="000B34FB">
      <w:rPr>
        <w:b/>
      </w:rPr>
      <w:instrText xml:space="preserve"> NUMPAGES  \* Arabic  \* MERGEFORMAT </w:instrText>
    </w:r>
    <w:r w:rsidRPr="000B34FB">
      <w:rPr>
        <w:b/>
      </w:rPr>
      <w:fldChar w:fldCharType="separate"/>
    </w:r>
    <w:r>
      <w:rPr>
        <w:b/>
      </w:rPr>
      <w:t>4</w:t>
    </w:r>
    <w:r w:rsidRPr="000B34FB">
      <w:fldChar w:fldCharType="end"/>
    </w:r>
  </w:p>
  <w:p w14:paraId="65250557" w14:textId="2362220B" w:rsidR="00145B28" w:rsidRPr="00050603" w:rsidRDefault="00050603" w:rsidP="00050603">
    <w:pPr>
      <w:pStyle w:val="Glava"/>
    </w:pPr>
    <w:r w:rsidRPr="000B34FB"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859AB52" wp14:editId="730E2B66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88256904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702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2AFB3" w14:textId="77777777" w:rsidR="0042241A" w:rsidRPr="000B34FB" w:rsidRDefault="0042241A" w:rsidP="0042241A">
    <w:pPr>
      <w:pStyle w:val="Glava"/>
      <w:rPr>
        <w:b/>
      </w:rPr>
    </w:pPr>
    <w:r>
      <w:rPr>
        <w:rFonts w:cs="Arial"/>
        <w:noProof/>
        <w:sz w:val="16"/>
        <w:szCs w:val="16"/>
      </w:rPr>
      <w:drawing>
        <wp:inline distT="0" distB="0" distL="0" distR="0" wp14:anchorId="263BF741" wp14:editId="0B851067">
          <wp:extent cx="1566183" cy="609600"/>
          <wp:effectExtent l="0" t="0" r="0" b="0"/>
          <wp:docPr id="1980223504" name="Picture 4" descr="Slika, ki vsebuje besede pisava, logotip, besedilo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6" name="Picture 4" descr="Slika, ki vsebuje besede pisava, logotip, besedilo, grafika&#10;&#10;Opis je samodejno ustvarj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26" t="43598" r="69921" b="4685"/>
                  <a:stretch/>
                </pic:blipFill>
                <pic:spPr bwMode="auto">
                  <a:xfrm>
                    <a:off x="0" y="0"/>
                    <a:ext cx="1567625" cy="61016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 w:rsidRPr="000B34FB">
      <w:t xml:space="preserve">Stran </w:t>
    </w:r>
    <w:r w:rsidRPr="000B34FB">
      <w:rPr>
        <w:b/>
      </w:rPr>
      <w:fldChar w:fldCharType="begin"/>
    </w:r>
    <w:r w:rsidRPr="000B34FB">
      <w:rPr>
        <w:b/>
      </w:rPr>
      <w:instrText>PAGE</w:instrText>
    </w:r>
    <w:r w:rsidRPr="000B34FB">
      <w:rPr>
        <w:b/>
      </w:rPr>
      <w:fldChar w:fldCharType="separate"/>
    </w:r>
    <w:r>
      <w:rPr>
        <w:b/>
      </w:rPr>
      <w:t>1</w:t>
    </w:r>
    <w:r w:rsidRPr="000B34FB">
      <w:fldChar w:fldCharType="end"/>
    </w:r>
    <w:r w:rsidRPr="000B34FB">
      <w:t xml:space="preserve"> od </w:t>
    </w:r>
    <w:r w:rsidRPr="000B34FB">
      <w:rPr>
        <w:b/>
      </w:rPr>
      <w:fldChar w:fldCharType="begin"/>
    </w:r>
    <w:r w:rsidRPr="000B34FB">
      <w:rPr>
        <w:b/>
      </w:rPr>
      <w:instrText xml:space="preserve"> NUMPAGES  \* Arabic  \* MERGEFORMAT </w:instrText>
    </w:r>
    <w:r w:rsidRPr="000B34FB">
      <w:rPr>
        <w:b/>
      </w:rPr>
      <w:fldChar w:fldCharType="separate"/>
    </w:r>
    <w:r>
      <w:rPr>
        <w:b/>
      </w:rPr>
      <w:t>4</w:t>
    </w:r>
    <w:r w:rsidRPr="000B34FB">
      <w:fldChar w:fldCharType="end"/>
    </w:r>
  </w:p>
  <w:p w14:paraId="262383BC" w14:textId="3ECF8A60" w:rsidR="00145B28" w:rsidRPr="0042241A" w:rsidRDefault="0042241A" w:rsidP="0042241A">
    <w:pPr>
      <w:pStyle w:val="Glava"/>
    </w:pPr>
    <w:r w:rsidRPr="000B34F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F9EE2E" wp14:editId="1E333AD9">
              <wp:simplePos x="0" y="0"/>
              <wp:positionH relativeFrom="column">
                <wp:posOffset>26366</wp:posOffset>
              </wp:positionH>
              <wp:positionV relativeFrom="paragraph">
                <wp:posOffset>14792</wp:posOffset>
              </wp:positionV>
              <wp:extent cx="5731510" cy="0"/>
              <wp:effectExtent l="0" t="0" r="21590" b="19050"/>
              <wp:wrapNone/>
              <wp:docPr id="299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2643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2.1pt;margin-top:1.15pt;width:451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lp8uAEAAFYDAAAOAAAAZHJzL2Uyb0RvYy54bWysU01v2zAMvQ/YfxB0XxxnyD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43814"/>
    <w:multiLevelType w:val="multilevel"/>
    <w:tmpl w:val="6186CDC4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18"/>
        </w:tabs>
        <w:ind w:left="718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03"/>
        </w:tabs>
        <w:ind w:left="1003" w:hanging="720"/>
      </w:pPr>
      <w:rPr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Naslov4"/>
      <w:lvlText w:val="%4)"/>
      <w:lvlJc w:val="left"/>
      <w:pPr>
        <w:tabs>
          <w:tab w:val="num" w:pos="1006"/>
        </w:tabs>
        <w:ind w:left="1006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F524D7"/>
    <w:multiLevelType w:val="hybridMultilevel"/>
    <w:tmpl w:val="20C2183C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0EA"/>
    <w:multiLevelType w:val="hybridMultilevel"/>
    <w:tmpl w:val="BFF471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B7733"/>
    <w:multiLevelType w:val="hybridMultilevel"/>
    <w:tmpl w:val="763C5222"/>
    <w:lvl w:ilvl="0" w:tplc="F74CE8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34585"/>
    <w:multiLevelType w:val="hybridMultilevel"/>
    <w:tmpl w:val="9856A816"/>
    <w:lvl w:ilvl="0" w:tplc="0424000F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E312E0"/>
    <w:multiLevelType w:val="hybridMultilevel"/>
    <w:tmpl w:val="59E2A002"/>
    <w:lvl w:ilvl="0" w:tplc="D75A2032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667FA"/>
    <w:multiLevelType w:val="hybridMultilevel"/>
    <w:tmpl w:val="3F1C8C1A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73B7B"/>
    <w:multiLevelType w:val="hybridMultilevel"/>
    <w:tmpl w:val="2918E550"/>
    <w:lvl w:ilvl="0" w:tplc="F74CE82C">
      <w:start w:val="2"/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3DB747D6"/>
    <w:multiLevelType w:val="hybridMultilevel"/>
    <w:tmpl w:val="4266CC88"/>
    <w:lvl w:ilvl="0" w:tplc="A3EE4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C4ECC"/>
    <w:multiLevelType w:val="hybridMultilevel"/>
    <w:tmpl w:val="6ACEF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E3136"/>
    <w:multiLevelType w:val="hybridMultilevel"/>
    <w:tmpl w:val="5BDA4702"/>
    <w:lvl w:ilvl="0" w:tplc="1D3261B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AE1AA3"/>
    <w:multiLevelType w:val="hybridMultilevel"/>
    <w:tmpl w:val="8BDE44B2"/>
    <w:lvl w:ilvl="0" w:tplc="A3EE4A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615F62"/>
    <w:multiLevelType w:val="hybridMultilevel"/>
    <w:tmpl w:val="E084B2D8"/>
    <w:lvl w:ilvl="0" w:tplc="91E21D9E">
      <w:start w:val="1"/>
      <w:numFmt w:val="bullet"/>
      <w:lvlText w:val=""/>
      <w:lvlJc w:val="left"/>
      <w:pPr>
        <w:tabs>
          <w:tab w:val="num" w:pos="1417"/>
        </w:tabs>
        <w:ind w:left="1417" w:hanging="51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70D0AFB"/>
    <w:multiLevelType w:val="hybridMultilevel"/>
    <w:tmpl w:val="BF222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523E"/>
    <w:multiLevelType w:val="multilevel"/>
    <w:tmpl w:val="091CBCE6"/>
    <w:lvl w:ilvl="0">
      <w:start w:val="1"/>
      <w:numFmt w:val="bullet"/>
      <w:pStyle w:val="SeznamPKZ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5" w15:restartNumberingAfterBreak="0">
    <w:nsid w:val="4A7B0FB3"/>
    <w:multiLevelType w:val="hybridMultilevel"/>
    <w:tmpl w:val="FF52B2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6703E"/>
    <w:multiLevelType w:val="hybridMultilevel"/>
    <w:tmpl w:val="B70A7850"/>
    <w:lvl w:ilvl="0" w:tplc="1D3261B8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 w15:restartNumberingAfterBreak="0">
    <w:nsid w:val="4D161369"/>
    <w:multiLevelType w:val="hybridMultilevel"/>
    <w:tmpl w:val="B8CABA7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4D490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B14835"/>
    <w:multiLevelType w:val="hybridMultilevel"/>
    <w:tmpl w:val="C0D674B4"/>
    <w:lvl w:ilvl="0" w:tplc="F74CE8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209A4"/>
    <w:multiLevelType w:val="hybridMultilevel"/>
    <w:tmpl w:val="23DAE136"/>
    <w:lvl w:ilvl="0" w:tplc="BFF22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5A7F35"/>
    <w:multiLevelType w:val="hybridMultilevel"/>
    <w:tmpl w:val="B91E66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7093A"/>
    <w:multiLevelType w:val="hybridMultilevel"/>
    <w:tmpl w:val="6802AAB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A3EE4AC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696B11"/>
    <w:multiLevelType w:val="hybridMultilevel"/>
    <w:tmpl w:val="63843C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B018D5"/>
    <w:multiLevelType w:val="hybridMultilevel"/>
    <w:tmpl w:val="BB02E5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010CD"/>
    <w:multiLevelType w:val="hybridMultilevel"/>
    <w:tmpl w:val="5E32F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03DC3"/>
    <w:multiLevelType w:val="hybridMultilevel"/>
    <w:tmpl w:val="4A9A85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DAB0C8">
      <w:numFmt w:val="bullet"/>
      <w:lvlText w:val="-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F75F2"/>
    <w:multiLevelType w:val="hybridMultilevel"/>
    <w:tmpl w:val="2892E4A0"/>
    <w:lvl w:ilvl="0" w:tplc="9680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52631"/>
    <w:multiLevelType w:val="hybridMultilevel"/>
    <w:tmpl w:val="A9546BEC"/>
    <w:lvl w:ilvl="0" w:tplc="91E21D9E">
      <w:start w:val="1"/>
      <w:numFmt w:val="bullet"/>
      <w:lvlText w:val=""/>
      <w:lvlJc w:val="left"/>
      <w:pPr>
        <w:tabs>
          <w:tab w:val="num" w:pos="1417"/>
        </w:tabs>
        <w:ind w:left="1417" w:hanging="51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8" w15:restartNumberingAfterBreak="0">
    <w:nsid w:val="67F03414"/>
    <w:multiLevelType w:val="hybridMultilevel"/>
    <w:tmpl w:val="30104234"/>
    <w:lvl w:ilvl="0" w:tplc="F74CE82C">
      <w:start w:val="2"/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9" w15:restartNumberingAfterBreak="0">
    <w:nsid w:val="69FF2151"/>
    <w:multiLevelType w:val="hybridMultilevel"/>
    <w:tmpl w:val="CB286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21FA5"/>
    <w:multiLevelType w:val="hybridMultilevel"/>
    <w:tmpl w:val="7AC69F66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6ED4154F"/>
    <w:multiLevelType w:val="hybridMultilevel"/>
    <w:tmpl w:val="82DEF1BE"/>
    <w:lvl w:ilvl="0" w:tplc="91E21D9E">
      <w:start w:val="1"/>
      <w:numFmt w:val="bullet"/>
      <w:lvlText w:val=""/>
      <w:lvlJc w:val="left"/>
      <w:pPr>
        <w:tabs>
          <w:tab w:val="num" w:pos="1361"/>
        </w:tabs>
        <w:ind w:left="1361" w:hanging="510"/>
      </w:pPr>
      <w:rPr>
        <w:rFonts w:ascii="Symbol" w:hAnsi="Symbol" w:hint="default"/>
      </w:rPr>
    </w:lvl>
    <w:lvl w:ilvl="1" w:tplc="A2226ED0">
      <w:start w:val="1"/>
      <w:numFmt w:val="bullet"/>
      <w:lvlText w:val="°"/>
      <w:lvlJc w:val="left"/>
      <w:pPr>
        <w:tabs>
          <w:tab w:val="num" w:pos="1582"/>
        </w:tabs>
        <w:ind w:left="1582" w:hanging="360"/>
      </w:pPr>
      <w:rPr>
        <w:rFonts w:ascii="Arial" w:hAnsi="Arial" w:cs="Times New Roman" w:hint="default"/>
      </w:rPr>
    </w:lvl>
    <w:lvl w:ilvl="2" w:tplc="74DED39C">
      <w:start w:val="2"/>
      <w:numFmt w:val="bullet"/>
      <w:lvlText w:val="-"/>
      <w:lvlJc w:val="left"/>
      <w:pPr>
        <w:tabs>
          <w:tab w:val="num" w:pos="2302"/>
        </w:tabs>
        <w:ind w:left="2302" w:hanging="360"/>
      </w:pPr>
      <w:rPr>
        <w:rFonts w:ascii="Arial" w:eastAsia="Times New Roman" w:hAnsi="Arial" w:cs="Aria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2" w15:restartNumberingAfterBreak="0">
    <w:nsid w:val="6F1E2AC3"/>
    <w:multiLevelType w:val="multilevel"/>
    <w:tmpl w:val="26308852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712D1DE6"/>
    <w:multiLevelType w:val="hybridMultilevel"/>
    <w:tmpl w:val="5ADE5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26089"/>
    <w:multiLevelType w:val="hybridMultilevel"/>
    <w:tmpl w:val="D804D20C"/>
    <w:lvl w:ilvl="0" w:tplc="2AFA20F4">
      <w:start w:val="1"/>
      <w:numFmt w:val="decimal"/>
      <w:pStyle w:val="Tabela4"/>
      <w:lvlText w:val="%1."/>
      <w:lvlJc w:val="center"/>
      <w:pPr>
        <w:tabs>
          <w:tab w:val="num" w:pos="871"/>
        </w:tabs>
        <w:ind w:left="284" w:firstLine="227"/>
      </w:pPr>
      <w:rPr>
        <w:rFonts w:hint="default"/>
      </w:rPr>
    </w:lvl>
    <w:lvl w:ilvl="1" w:tplc="A022D202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2032715A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E5301670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2660A184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BA2EF486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71C4F902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4E266A04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89168BAE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5" w15:restartNumberingAfterBreak="0">
    <w:nsid w:val="7B2D4104"/>
    <w:multiLevelType w:val="hybridMultilevel"/>
    <w:tmpl w:val="EDB836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929153">
    <w:abstractNumId w:val="0"/>
  </w:num>
  <w:num w:numId="2" w16cid:durableId="872890410">
    <w:abstractNumId w:val="34"/>
  </w:num>
  <w:num w:numId="3" w16cid:durableId="987705341">
    <w:abstractNumId w:val="29"/>
  </w:num>
  <w:num w:numId="4" w16cid:durableId="254679483">
    <w:abstractNumId w:val="9"/>
  </w:num>
  <w:num w:numId="5" w16cid:durableId="2079211257">
    <w:abstractNumId w:val="13"/>
  </w:num>
  <w:num w:numId="6" w16cid:durableId="204559515">
    <w:abstractNumId w:val="19"/>
  </w:num>
  <w:num w:numId="7" w16cid:durableId="643042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464352">
    <w:abstractNumId w:val="32"/>
  </w:num>
  <w:num w:numId="9" w16cid:durableId="989286510">
    <w:abstractNumId w:val="31"/>
  </w:num>
  <w:num w:numId="10" w16cid:durableId="945502354">
    <w:abstractNumId w:val="12"/>
  </w:num>
  <w:num w:numId="11" w16cid:durableId="1478109027">
    <w:abstractNumId w:val="27"/>
  </w:num>
  <w:num w:numId="12" w16cid:durableId="312686229">
    <w:abstractNumId w:val="3"/>
  </w:num>
  <w:num w:numId="13" w16cid:durableId="523323829">
    <w:abstractNumId w:val="14"/>
  </w:num>
  <w:num w:numId="14" w16cid:durableId="534200149">
    <w:abstractNumId w:val="25"/>
  </w:num>
  <w:num w:numId="15" w16cid:durableId="327707175">
    <w:abstractNumId w:val="6"/>
  </w:num>
  <w:num w:numId="16" w16cid:durableId="2675898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1409441">
    <w:abstractNumId w:val="11"/>
  </w:num>
  <w:num w:numId="18" w16cid:durableId="1445732464">
    <w:abstractNumId w:val="23"/>
  </w:num>
  <w:num w:numId="19" w16cid:durableId="962924378">
    <w:abstractNumId w:val="2"/>
  </w:num>
  <w:num w:numId="20" w16cid:durableId="1011567382">
    <w:abstractNumId w:val="4"/>
  </w:num>
  <w:num w:numId="21" w16cid:durableId="926577352">
    <w:abstractNumId w:val="0"/>
  </w:num>
  <w:num w:numId="22" w16cid:durableId="475731608">
    <w:abstractNumId w:val="0"/>
  </w:num>
  <w:num w:numId="23" w16cid:durableId="1102843998">
    <w:abstractNumId w:val="0"/>
  </w:num>
  <w:num w:numId="24" w16cid:durableId="1231884349">
    <w:abstractNumId w:val="5"/>
  </w:num>
  <w:num w:numId="25" w16cid:durableId="964700896">
    <w:abstractNumId w:val="30"/>
  </w:num>
  <w:num w:numId="26" w16cid:durableId="1832990618">
    <w:abstractNumId w:val="28"/>
  </w:num>
  <w:num w:numId="27" w16cid:durableId="225459510">
    <w:abstractNumId w:val="16"/>
  </w:num>
  <w:num w:numId="28" w16cid:durableId="1043024244">
    <w:abstractNumId w:val="7"/>
  </w:num>
  <w:num w:numId="29" w16cid:durableId="380248279">
    <w:abstractNumId w:val="1"/>
  </w:num>
  <w:num w:numId="30" w16cid:durableId="461537227">
    <w:abstractNumId w:val="8"/>
  </w:num>
  <w:num w:numId="31" w16cid:durableId="1493983321">
    <w:abstractNumId w:val="10"/>
  </w:num>
  <w:num w:numId="32" w16cid:durableId="1791388380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7403027">
    <w:abstractNumId w:val="11"/>
  </w:num>
  <w:num w:numId="34" w16cid:durableId="579021825">
    <w:abstractNumId w:val="1"/>
  </w:num>
  <w:num w:numId="35" w16cid:durableId="741872851">
    <w:abstractNumId w:val="18"/>
  </w:num>
  <w:num w:numId="36" w16cid:durableId="77676420">
    <w:abstractNumId w:val="0"/>
  </w:num>
  <w:num w:numId="37" w16cid:durableId="278731476">
    <w:abstractNumId w:val="0"/>
  </w:num>
  <w:num w:numId="38" w16cid:durableId="1844857529">
    <w:abstractNumId w:val="15"/>
  </w:num>
  <w:num w:numId="39" w16cid:durableId="2118013985">
    <w:abstractNumId w:val="17"/>
  </w:num>
  <w:num w:numId="40" w16cid:durableId="1077094356">
    <w:abstractNumId w:val="26"/>
  </w:num>
  <w:num w:numId="41" w16cid:durableId="415443164">
    <w:abstractNumId w:val="20"/>
  </w:num>
  <w:num w:numId="42" w16cid:durableId="110784466">
    <w:abstractNumId w:val="24"/>
  </w:num>
  <w:num w:numId="43" w16cid:durableId="1792241224">
    <w:abstractNumId w:val="22"/>
  </w:num>
  <w:num w:numId="44" w16cid:durableId="1918006818">
    <w:abstractNumId w:val="0"/>
  </w:num>
  <w:num w:numId="45" w16cid:durableId="654916609">
    <w:abstractNumId w:val="0"/>
  </w:num>
  <w:num w:numId="46" w16cid:durableId="815686588">
    <w:abstractNumId w:val="33"/>
  </w:num>
  <w:num w:numId="47" w16cid:durableId="227156056">
    <w:abstractNumId w:val="3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FA2"/>
    <w:rsid w:val="00001601"/>
    <w:rsid w:val="0000190B"/>
    <w:rsid w:val="000022D3"/>
    <w:rsid w:val="00003024"/>
    <w:rsid w:val="00003DE7"/>
    <w:rsid w:val="00003E65"/>
    <w:rsid w:val="00005413"/>
    <w:rsid w:val="00006585"/>
    <w:rsid w:val="00006B9F"/>
    <w:rsid w:val="00006F31"/>
    <w:rsid w:val="00007F13"/>
    <w:rsid w:val="000122DC"/>
    <w:rsid w:val="00012475"/>
    <w:rsid w:val="00012681"/>
    <w:rsid w:val="0001757E"/>
    <w:rsid w:val="000200D6"/>
    <w:rsid w:val="0002018C"/>
    <w:rsid w:val="000211C0"/>
    <w:rsid w:val="000232ED"/>
    <w:rsid w:val="0002465E"/>
    <w:rsid w:val="000249B9"/>
    <w:rsid w:val="000267FB"/>
    <w:rsid w:val="00026E8F"/>
    <w:rsid w:val="000276AD"/>
    <w:rsid w:val="00027D9C"/>
    <w:rsid w:val="000303A8"/>
    <w:rsid w:val="000304E6"/>
    <w:rsid w:val="00030BCA"/>
    <w:rsid w:val="0003265B"/>
    <w:rsid w:val="00032EC9"/>
    <w:rsid w:val="000331E0"/>
    <w:rsid w:val="0003328C"/>
    <w:rsid w:val="00033300"/>
    <w:rsid w:val="00033BE6"/>
    <w:rsid w:val="00034054"/>
    <w:rsid w:val="00034B48"/>
    <w:rsid w:val="000419AC"/>
    <w:rsid w:val="00043F0D"/>
    <w:rsid w:val="00044BF6"/>
    <w:rsid w:val="0004559E"/>
    <w:rsid w:val="00046C4A"/>
    <w:rsid w:val="00046F80"/>
    <w:rsid w:val="000478A1"/>
    <w:rsid w:val="00050000"/>
    <w:rsid w:val="0005050D"/>
    <w:rsid w:val="00050603"/>
    <w:rsid w:val="00050BB1"/>
    <w:rsid w:val="00052598"/>
    <w:rsid w:val="0005795F"/>
    <w:rsid w:val="0006030B"/>
    <w:rsid w:val="00060B59"/>
    <w:rsid w:val="00061279"/>
    <w:rsid w:val="0006176B"/>
    <w:rsid w:val="00061E66"/>
    <w:rsid w:val="00062770"/>
    <w:rsid w:val="00063F23"/>
    <w:rsid w:val="00064F04"/>
    <w:rsid w:val="00064FB5"/>
    <w:rsid w:val="000653E7"/>
    <w:rsid w:val="000654EF"/>
    <w:rsid w:val="000655E8"/>
    <w:rsid w:val="00067ADF"/>
    <w:rsid w:val="00071079"/>
    <w:rsid w:val="000732AE"/>
    <w:rsid w:val="0007354B"/>
    <w:rsid w:val="000747C5"/>
    <w:rsid w:val="00075300"/>
    <w:rsid w:val="00075CCF"/>
    <w:rsid w:val="00080097"/>
    <w:rsid w:val="00081D75"/>
    <w:rsid w:val="00082B81"/>
    <w:rsid w:val="00084AE8"/>
    <w:rsid w:val="00084D04"/>
    <w:rsid w:val="00086B3B"/>
    <w:rsid w:val="00090D87"/>
    <w:rsid w:val="000926B2"/>
    <w:rsid w:val="00094469"/>
    <w:rsid w:val="000945B2"/>
    <w:rsid w:val="00094E58"/>
    <w:rsid w:val="0009582D"/>
    <w:rsid w:val="00095D9F"/>
    <w:rsid w:val="00096625"/>
    <w:rsid w:val="000A0592"/>
    <w:rsid w:val="000A13C9"/>
    <w:rsid w:val="000A191C"/>
    <w:rsid w:val="000A2297"/>
    <w:rsid w:val="000A3420"/>
    <w:rsid w:val="000A471E"/>
    <w:rsid w:val="000A7310"/>
    <w:rsid w:val="000B0424"/>
    <w:rsid w:val="000B1A0A"/>
    <w:rsid w:val="000B3698"/>
    <w:rsid w:val="000B4F2F"/>
    <w:rsid w:val="000B4F8F"/>
    <w:rsid w:val="000B7483"/>
    <w:rsid w:val="000C071A"/>
    <w:rsid w:val="000C0DD9"/>
    <w:rsid w:val="000C0E06"/>
    <w:rsid w:val="000C1F48"/>
    <w:rsid w:val="000C271A"/>
    <w:rsid w:val="000C4264"/>
    <w:rsid w:val="000C6C43"/>
    <w:rsid w:val="000C7658"/>
    <w:rsid w:val="000D09B0"/>
    <w:rsid w:val="000D0CCC"/>
    <w:rsid w:val="000D0F01"/>
    <w:rsid w:val="000D3E35"/>
    <w:rsid w:val="000D4348"/>
    <w:rsid w:val="000D6021"/>
    <w:rsid w:val="000D70BA"/>
    <w:rsid w:val="000E098E"/>
    <w:rsid w:val="000E24EB"/>
    <w:rsid w:val="000E2C3F"/>
    <w:rsid w:val="000E3263"/>
    <w:rsid w:val="000E33B1"/>
    <w:rsid w:val="000E34E0"/>
    <w:rsid w:val="000E5533"/>
    <w:rsid w:val="000E55F8"/>
    <w:rsid w:val="000E56CD"/>
    <w:rsid w:val="000E5F1F"/>
    <w:rsid w:val="000E6220"/>
    <w:rsid w:val="000E748A"/>
    <w:rsid w:val="000F0491"/>
    <w:rsid w:val="000F075D"/>
    <w:rsid w:val="000F0805"/>
    <w:rsid w:val="000F199D"/>
    <w:rsid w:val="000F34E3"/>
    <w:rsid w:val="000F3586"/>
    <w:rsid w:val="000F3CA2"/>
    <w:rsid w:val="000F70D6"/>
    <w:rsid w:val="000F72D7"/>
    <w:rsid w:val="00100091"/>
    <w:rsid w:val="00100251"/>
    <w:rsid w:val="001021C5"/>
    <w:rsid w:val="00104A16"/>
    <w:rsid w:val="00104BA8"/>
    <w:rsid w:val="00104E33"/>
    <w:rsid w:val="00106402"/>
    <w:rsid w:val="00110A13"/>
    <w:rsid w:val="00110C2C"/>
    <w:rsid w:val="00110EF4"/>
    <w:rsid w:val="00111438"/>
    <w:rsid w:val="00114B08"/>
    <w:rsid w:val="00116DB4"/>
    <w:rsid w:val="00117964"/>
    <w:rsid w:val="00120906"/>
    <w:rsid w:val="00121BCB"/>
    <w:rsid w:val="0012393F"/>
    <w:rsid w:val="0012447B"/>
    <w:rsid w:val="00126E16"/>
    <w:rsid w:val="00127551"/>
    <w:rsid w:val="00127C4F"/>
    <w:rsid w:val="00130D6E"/>
    <w:rsid w:val="001325D9"/>
    <w:rsid w:val="001325F7"/>
    <w:rsid w:val="00132FAE"/>
    <w:rsid w:val="001335B0"/>
    <w:rsid w:val="00134A46"/>
    <w:rsid w:val="00134D8F"/>
    <w:rsid w:val="00134E0E"/>
    <w:rsid w:val="00136CF5"/>
    <w:rsid w:val="00137DEA"/>
    <w:rsid w:val="00143BB7"/>
    <w:rsid w:val="00144338"/>
    <w:rsid w:val="00144C08"/>
    <w:rsid w:val="00145186"/>
    <w:rsid w:val="0014567E"/>
    <w:rsid w:val="00145963"/>
    <w:rsid w:val="00145B28"/>
    <w:rsid w:val="001472CB"/>
    <w:rsid w:val="00150E2D"/>
    <w:rsid w:val="0015197E"/>
    <w:rsid w:val="00152283"/>
    <w:rsid w:val="00152A9E"/>
    <w:rsid w:val="00153D1E"/>
    <w:rsid w:val="00154B75"/>
    <w:rsid w:val="001550D0"/>
    <w:rsid w:val="00155CA3"/>
    <w:rsid w:val="00156F3F"/>
    <w:rsid w:val="00156F51"/>
    <w:rsid w:val="0016252B"/>
    <w:rsid w:val="00162D7E"/>
    <w:rsid w:val="00163486"/>
    <w:rsid w:val="001637E9"/>
    <w:rsid w:val="0016663D"/>
    <w:rsid w:val="00167CDE"/>
    <w:rsid w:val="00167E11"/>
    <w:rsid w:val="001750B7"/>
    <w:rsid w:val="00175D07"/>
    <w:rsid w:val="00176041"/>
    <w:rsid w:val="00176608"/>
    <w:rsid w:val="001771A1"/>
    <w:rsid w:val="00177343"/>
    <w:rsid w:val="001779ED"/>
    <w:rsid w:val="00180E4A"/>
    <w:rsid w:val="00181D0D"/>
    <w:rsid w:val="00181EDA"/>
    <w:rsid w:val="001836BB"/>
    <w:rsid w:val="00183CFB"/>
    <w:rsid w:val="0018460B"/>
    <w:rsid w:val="00185AF7"/>
    <w:rsid w:val="0018606F"/>
    <w:rsid w:val="00186A43"/>
    <w:rsid w:val="00187127"/>
    <w:rsid w:val="0018736D"/>
    <w:rsid w:val="001873C0"/>
    <w:rsid w:val="00187D77"/>
    <w:rsid w:val="001901CB"/>
    <w:rsid w:val="001901F6"/>
    <w:rsid w:val="00191BF6"/>
    <w:rsid w:val="001923E4"/>
    <w:rsid w:val="00192613"/>
    <w:rsid w:val="0019364A"/>
    <w:rsid w:val="00194490"/>
    <w:rsid w:val="00195DF5"/>
    <w:rsid w:val="001A588C"/>
    <w:rsid w:val="001B00F7"/>
    <w:rsid w:val="001B050B"/>
    <w:rsid w:val="001B0A05"/>
    <w:rsid w:val="001B1658"/>
    <w:rsid w:val="001B2A3D"/>
    <w:rsid w:val="001B2AFF"/>
    <w:rsid w:val="001B376D"/>
    <w:rsid w:val="001B3CA8"/>
    <w:rsid w:val="001B4C0F"/>
    <w:rsid w:val="001B4D8C"/>
    <w:rsid w:val="001B5F98"/>
    <w:rsid w:val="001B6555"/>
    <w:rsid w:val="001B75DA"/>
    <w:rsid w:val="001B79DF"/>
    <w:rsid w:val="001C0796"/>
    <w:rsid w:val="001C0864"/>
    <w:rsid w:val="001C24BF"/>
    <w:rsid w:val="001C297E"/>
    <w:rsid w:val="001C2CA9"/>
    <w:rsid w:val="001C2F5A"/>
    <w:rsid w:val="001C4504"/>
    <w:rsid w:val="001C54B7"/>
    <w:rsid w:val="001C7113"/>
    <w:rsid w:val="001D082F"/>
    <w:rsid w:val="001D1422"/>
    <w:rsid w:val="001D34E7"/>
    <w:rsid w:val="001D369C"/>
    <w:rsid w:val="001D4AD1"/>
    <w:rsid w:val="001E0FDD"/>
    <w:rsid w:val="001E5985"/>
    <w:rsid w:val="001E5EDE"/>
    <w:rsid w:val="001F0156"/>
    <w:rsid w:val="001F0216"/>
    <w:rsid w:val="001F1E44"/>
    <w:rsid w:val="001F2E0D"/>
    <w:rsid w:val="001F40F5"/>
    <w:rsid w:val="001F4F43"/>
    <w:rsid w:val="001F5129"/>
    <w:rsid w:val="001F66B5"/>
    <w:rsid w:val="001F6E55"/>
    <w:rsid w:val="0020088D"/>
    <w:rsid w:val="00200D6D"/>
    <w:rsid w:val="00202167"/>
    <w:rsid w:val="00204E36"/>
    <w:rsid w:val="00207C21"/>
    <w:rsid w:val="00207E2E"/>
    <w:rsid w:val="00210681"/>
    <w:rsid w:val="00211FFA"/>
    <w:rsid w:val="00212E07"/>
    <w:rsid w:val="00213FCF"/>
    <w:rsid w:val="002142FD"/>
    <w:rsid w:val="002163DA"/>
    <w:rsid w:val="002173DE"/>
    <w:rsid w:val="00217FE0"/>
    <w:rsid w:val="002209B5"/>
    <w:rsid w:val="00223CEF"/>
    <w:rsid w:val="00223E19"/>
    <w:rsid w:val="00224A25"/>
    <w:rsid w:val="002263CC"/>
    <w:rsid w:val="00226F5B"/>
    <w:rsid w:val="00227871"/>
    <w:rsid w:val="00227E49"/>
    <w:rsid w:val="00230662"/>
    <w:rsid w:val="00231888"/>
    <w:rsid w:val="00231D11"/>
    <w:rsid w:val="00232DA0"/>
    <w:rsid w:val="00233A9B"/>
    <w:rsid w:val="00234CCA"/>
    <w:rsid w:val="00234D19"/>
    <w:rsid w:val="00235A6A"/>
    <w:rsid w:val="002365A8"/>
    <w:rsid w:val="00236AA4"/>
    <w:rsid w:val="002373B5"/>
    <w:rsid w:val="00237807"/>
    <w:rsid w:val="0024260E"/>
    <w:rsid w:val="00243426"/>
    <w:rsid w:val="0024353A"/>
    <w:rsid w:val="002440F3"/>
    <w:rsid w:val="0024630A"/>
    <w:rsid w:val="002463DA"/>
    <w:rsid w:val="002507A8"/>
    <w:rsid w:val="00251FF8"/>
    <w:rsid w:val="002527F2"/>
    <w:rsid w:val="00253D46"/>
    <w:rsid w:val="002547EE"/>
    <w:rsid w:val="002565BB"/>
    <w:rsid w:val="00256EB0"/>
    <w:rsid w:val="002610FF"/>
    <w:rsid w:val="0026134F"/>
    <w:rsid w:val="00261556"/>
    <w:rsid w:val="002619E7"/>
    <w:rsid w:val="00262A56"/>
    <w:rsid w:val="00265F73"/>
    <w:rsid w:val="002665A8"/>
    <w:rsid w:val="00267B79"/>
    <w:rsid w:val="0027015E"/>
    <w:rsid w:val="0027266E"/>
    <w:rsid w:val="002729D7"/>
    <w:rsid w:val="00272DAA"/>
    <w:rsid w:val="00272F30"/>
    <w:rsid w:val="00272F69"/>
    <w:rsid w:val="00274654"/>
    <w:rsid w:val="00274C2D"/>
    <w:rsid w:val="0027577E"/>
    <w:rsid w:val="00276827"/>
    <w:rsid w:val="00277019"/>
    <w:rsid w:val="00277F7F"/>
    <w:rsid w:val="00280253"/>
    <w:rsid w:val="00280961"/>
    <w:rsid w:val="00282C5A"/>
    <w:rsid w:val="00283288"/>
    <w:rsid w:val="00283419"/>
    <w:rsid w:val="002834B1"/>
    <w:rsid w:val="00285AB8"/>
    <w:rsid w:val="00285F04"/>
    <w:rsid w:val="0028606B"/>
    <w:rsid w:val="00293665"/>
    <w:rsid w:val="002945CF"/>
    <w:rsid w:val="00296EDA"/>
    <w:rsid w:val="0029725E"/>
    <w:rsid w:val="002A01B9"/>
    <w:rsid w:val="002A0CBE"/>
    <w:rsid w:val="002A11E8"/>
    <w:rsid w:val="002A1E6E"/>
    <w:rsid w:val="002A1FB0"/>
    <w:rsid w:val="002A3516"/>
    <w:rsid w:val="002A399F"/>
    <w:rsid w:val="002A696C"/>
    <w:rsid w:val="002B20AD"/>
    <w:rsid w:val="002B27A5"/>
    <w:rsid w:val="002B27C4"/>
    <w:rsid w:val="002B363C"/>
    <w:rsid w:val="002B4BE8"/>
    <w:rsid w:val="002B7869"/>
    <w:rsid w:val="002C35CD"/>
    <w:rsid w:val="002C36A9"/>
    <w:rsid w:val="002C5AD3"/>
    <w:rsid w:val="002C5EDD"/>
    <w:rsid w:val="002C6054"/>
    <w:rsid w:val="002C69B6"/>
    <w:rsid w:val="002C6F7F"/>
    <w:rsid w:val="002C738A"/>
    <w:rsid w:val="002C7D73"/>
    <w:rsid w:val="002D2A0A"/>
    <w:rsid w:val="002D2BF4"/>
    <w:rsid w:val="002D318F"/>
    <w:rsid w:val="002D3535"/>
    <w:rsid w:val="002D38F1"/>
    <w:rsid w:val="002D3F38"/>
    <w:rsid w:val="002D4EA2"/>
    <w:rsid w:val="002D6461"/>
    <w:rsid w:val="002E040E"/>
    <w:rsid w:val="002E04A8"/>
    <w:rsid w:val="002E0B4B"/>
    <w:rsid w:val="002E150F"/>
    <w:rsid w:val="002E206B"/>
    <w:rsid w:val="002E254E"/>
    <w:rsid w:val="002E34DA"/>
    <w:rsid w:val="002F2777"/>
    <w:rsid w:val="002F3643"/>
    <w:rsid w:val="002F45ED"/>
    <w:rsid w:val="002F4982"/>
    <w:rsid w:val="002F4F47"/>
    <w:rsid w:val="002F5FE6"/>
    <w:rsid w:val="002F620C"/>
    <w:rsid w:val="002F63D7"/>
    <w:rsid w:val="002F7611"/>
    <w:rsid w:val="002F7813"/>
    <w:rsid w:val="003003AA"/>
    <w:rsid w:val="003004FE"/>
    <w:rsid w:val="00301A4E"/>
    <w:rsid w:val="00302188"/>
    <w:rsid w:val="00304111"/>
    <w:rsid w:val="00304EB2"/>
    <w:rsid w:val="00305AA7"/>
    <w:rsid w:val="00305E53"/>
    <w:rsid w:val="00305EEE"/>
    <w:rsid w:val="00305EF2"/>
    <w:rsid w:val="0030622D"/>
    <w:rsid w:val="003063AC"/>
    <w:rsid w:val="0030648F"/>
    <w:rsid w:val="00306C08"/>
    <w:rsid w:val="00306F27"/>
    <w:rsid w:val="00307481"/>
    <w:rsid w:val="0031094D"/>
    <w:rsid w:val="00311F13"/>
    <w:rsid w:val="00312159"/>
    <w:rsid w:val="0031231E"/>
    <w:rsid w:val="00312A95"/>
    <w:rsid w:val="00314766"/>
    <w:rsid w:val="00315049"/>
    <w:rsid w:val="003156DA"/>
    <w:rsid w:val="0031716B"/>
    <w:rsid w:val="00320869"/>
    <w:rsid w:val="00320E83"/>
    <w:rsid w:val="00320EAB"/>
    <w:rsid w:val="00320F6D"/>
    <w:rsid w:val="003213B2"/>
    <w:rsid w:val="00321DF8"/>
    <w:rsid w:val="00323F46"/>
    <w:rsid w:val="00327731"/>
    <w:rsid w:val="00332787"/>
    <w:rsid w:val="003332B5"/>
    <w:rsid w:val="00333750"/>
    <w:rsid w:val="00335029"/>
    <w:rsid w:val="003354E3"/>
    <w:rsid w:val="00335C60"/>
    <w:rsid w:val="0033688E"/>
    <w:rsid w:val="00337754"/>
    <w:rsid w:val="0034248B"/>
    <w:rsid w:val="00342ADD"/>
    <w:rsid w:val="00342ED9"/>
    <w:rsid w:val="0034340E"/>
    <w:rsid w:val="0034689E"/>
    <w:rsid w:val="00347151"/>
    <w:rsid w:val="00347CAB"/>
    <w:rsid w:val="00351497"/>
    <w:rsid w:val="00351AF1"/>
    <w:rsid w:val="00353D2C"/>
    <w:rsid w:val="00354AA0"/>
    <w:rsid w:val="00354F29"/>
    <w:rsid w:val="003551DA"/>
    <w:rsid w:val="00355DD4"/>
    <w:rsid w:val="003607EF"/>
    <w:rsid w:val="0036265D"/>
    <w:rsid w:val="00363813"/>
    <w:rsid w:val="00364D24"/>
    <w:rsid w:val="003660E8"/>
    <w:rsid w:val="0036611D"/>
    <w:rsid w:val="00366721"/>
    <w:rsid w:val="00366A5D"/>
    <w:rsid w:val="003718AD"/>
    <w:rsid w:val="003746B8"/>
    <w:rsid w:val="00374707"/>
    <w:rsid w:val="0037498A"/>
    <w:rsid w:val="00376528"/>
    <w:rsid w:val="003770AC"/>
    <w:rsid w:val="00377974"/>
    <w:rsid w:val="003802B6"/>
    <w:rsid w:val="00380ED4"/>
    <w:rsid w:val="0038141D"/>
    <w:rsid w:val="00381A3F"/>
    <w:rsid w:val="00381D92"/>
    <w:rsid w:val="00382546"/>
    <w:rsid w:val="00383BC6"/>
    <w:rsid w:val="00383FDB"/>
    <w:rsid w:val="003869AE"/>
    <w:rsid w:val="0039053F"/>
    <w:rsid w:val="00390733"/>
    <w:rsid w:val="003919D4"/>
    <w:rsid w:val="003932E9"/>
    <w:rsid w:val="00394258"/>
    <w:rsid w:val="00394318"/>
    <w:rsid w:val="003944B9"/>
    <w:rsid w:val="003956D8"/>
    <w:rsid w:val="00397306"/>
    <w:rsid w:val="00397754"/>
    <w:rsid w:val="003A0EA9"/>
    <w:rsid w:val="003A1F3D"/>
    <w:rsid w:val="003A3D8D"/>
    <w:rsid w:val="003A4073"/>
    <w:rsid w:val="003A46D6"/>
    <w:rsid w:val="003A4CCF"/>
    <w:rsid w:val="003A7529"/>
    <w:rsid w:val="003A7D98"/>
    <w:rsid w:val="003B0C2A"/>
    <w:rsid w:val="003B45BA"/>
    <w:rsid w:val="003B5421"/>
    <w:rsid w:val="003B6AED"/>
    <w:rsid w:val="003C00BB"/>
    <w:rsid w:val="003C03C7"/>
    <w:rsid w:val="003C1406"/>
    <w:rsid w:val="003C151B"/>
    <w:rsid w:val="003C22A9"/>
    <w:rsid w:val="003C2D41"/>
    <w:rsid w:val="003C491A"/>
    <w:rsid w:val="003C68D3"/>
    <w:rsid w:val="003C7862"/>
    <w:rsid w:val="003C7E39"/>
    <w:rsid w:val="003D130D"/>
    <w:rsid w:val="003D140D"/>
    <w:rsid w:val="003D16B9"/>
    <w:rsid w:val="003D6BD6"/>
    <w:rsid w:val="003D6C73"/>
    <w:rsid w:val="003D7A1D"/>
    <w:rsid w:val="003E27C1"/>
    <w:rsid w:val="003E3D19"/>
    <w:rsid w:val="003E6922"/>
    <w:rsid w:val="003E7B91"/>
    <w:rsid w:val="003F1A9D"/>
    <w:rsid w:val="003F1F3B"/>
    <w:rsid w:val="003F49F3"/>
    <w:rsid w:val="003F52C5"/>
    <w:rsid w:val="003F559C"/>
    <w:rsid w:val="003F5BAB"/>
    <w:rsid w:val="003F7373"/>
    <w:rsid w:val="00401DF8"/>
    <w:rsid w:val="00404C9A"/>
    <w:rsid w:val="00404DE5"/>
    <w:rsid w:val="00404F64"/>
    <w:rsid w:val="004051E1"/>
    <w:rsid w:val="00405D52"/>
    <w:rsid w:val="00406362"/>
    <w:rsid w:val="00406496"/>
    <w:rsid w:val="00406DEA"/>
    <w:rsid w:val="004122E2"/>
    <w:rsid w:val="00412932"/>
    <w:rsid w:val="00414E09"/>
    <w:rsid w:val="004162F4"/>
    <w:rsid w:val="00420570"/>
    <w:rsid w:val="00420780"/>
    <w:rsid w:val="004211A2"/>
    <w:rsid w:val="0042241A"/>
    <w:rsid w:val="0042448E"/>
    <w:rsid w:val="0042581F"/>
    <w:rsid w:val="00426937"/>
    <w:rsid w:val="004305B6"/>
    <w:rsid w:val="00431A2E"/>
    <w:rsid w:val="0043445A"/>
    <w:rsid w:val="00434C14"/>
    <w:rsid w:val="00434D2C"/>
    <w:rsid w:val="00435660"/>
    <w:rsid w:val="004356D3"/>
    <w:rsid w:val="00436BC2"/>
    <w:rsid w:val="00440C76"/>
    <w:rsid w:val="004415FF"/>
    <w:rsid w:val="0044261A"/>
    <w:rsid w:val="00442F03"/>
    <w:rsid w:val="00443D9D"/>
    <w:rsid w:val="00445876"/>
    <w:rsid w:val="004458FD"/>
    <w:rsid w:val="00446443"/>
    <w:rsid w:val="00446451"/>
    <w:rsid w:val="00446A6A"/>
    <w:rsid w:val="00447867"/>
    <w:rsid w:val="0045064E"/>
    <w:rsid w:val="004506D8"/>
    <w:rsid w:val="00451A64"/>
    <w:rsid w:val="004528F6"/>
    <w:rsid w:val="004529CF"/>
    <w:rsid w:val="00454B46"/>
    <w:rsid w:val="00455BD1"/>
    <w:rsid w:val="00455DA1"/>
    <w:rsid w:val="00456C46"/>
    <w:rsid w:val="00460AD0"/>
    <w:rsid w:val="00460F1D"/>
    <w:rsid w:val="004613FE"/>
    <w:rsid w:val="00461D41"/>
    <w:rsid w:val="0046219A"/>
    <w:rsid w:val="00462F20"/>
    <w:rsid w:val="00463F0F"/>
    <w:rsid w:val="004640BF"/>
    <w:rsid w:val="00464CDD"/>
    <w:rsid w:val="0046545F"/>
    <w:rsid w:val="0046651D"/>
    <w:rsid w:val="0046786B"/>
    <w:rsid w:val="00467DC0"/>
    <w:rsid w:val="00467DEC"/>
    <w:rsid w:val="0047121E"/>
    <w:rsid w:val="00471616"/>
    <w:rsid w:val="00471B49"/>
    <w:rsid w:val="00471C32"/>
    <w:rsid w:val="00472971"/>
    <w:rsid w:val="00472EA7"/>
    <w:rsid w:val="00472F18"/>
    <w:rsid w:val="004737C1"/>
    <w:rsid w:val="0047471D"/>
    <w:rsid w:val="00476311"/>
    <w:rsid w:val="004776F8"/>
    <w:rsid w:val="0048002D"/>
    <w:rsid w:val="00481D04"/>
    <w:rsid w:val="00483615"/>
    <w:rsid w:val="0048384F"/>
    <w:rsid w:val="00483D4D"/>
    <w:rsid w:val="00484829"/>
    <w:rsid w:val="00485042"/>
    <w:rsid w:val="00485EA4"/>
    <w:rsid w:val="00490B36"/>
    <w:rsid w:val="00491B0B"/>
    <w:rsid w:val="0049288F"/>
    <w:rsid w:val="004930C1"/>
    <w:rsid w:val="00493704"/>
    <w:rsid w:val="00494519"/>
    <w:rsid w:val="004964FC"/>
    <w:rsid w:val="00496BD3"/>
    <w:rsid w:val="00497DDC"/>
    <w:rsid w:val="004A24EE"/>
    <w:rsid w:val="004A4742"/>
    <w:rsid w:val="004A6B65"/>
    <w:rsid w:val="004A6E5C"/>
    <w:rsid w:val="004A791D"/>
    <w:rsid w:val="004A7D1A"/>
    <w:rsid w:val="004B1FBF"/>
    <w:rsid w:val="004B2053"/>
    <w:rsid w:val="004B2273"/>
    <w:rsid w:val="004B3D1C"/>
    <w:rsid w:val="004B512F"/>
    <w:rsid w:val="004B5769"/>
    <w:rsid w:val="004B6119"/>
    <w:rsid w:val="004B6C96"/>
    <w:rsid w:val="004C0610"/>
    <w:rsid w:val="004C10A6"/>
    <w:rsid w:val="004C1804"/>
    <w:rsid w:val="004C194A"/>
    <w:rsid w:val="004C1FBC"/>
    <w:rsid w:val="004C2148"/>
    <w:rsid w:val="004C2B22"/>
    <w:rsid w:val="004C4CD7"/>
    <w:rsid w:val="004C5047"/>
    <w:rsid w:val="004C7A14"/>
    <w:rsid w:val="004D0B61"/>
    <w:rsid w:val="004D0EB4"/>
    <w:rsid w:val="004D3ACF"/>
    <w:rsid w:val="004D3BA5"/>
    <w:rsid w:val="004D5112"/>
    <w:rsid w:val="004D5E70"/>
    <w:rsid w:val="004D5EE5"/>
    <w:rsid w:val="004D6659"/>
    <w:rsid w:val="004D6B0F"/>
    <w:rsid w:val="004E0572"/>
    <w:rsid w:val="004E12ED"/>
    <w:rsid w:val="004E1E80"/>
    <w:rsid w:val="004E2796"/>
    <w:rsid w:val="004E35C4"/>
    <w:rsid w:val="004E37F8"/>
    <w:rsid w:val="004E39CF"/>
    <w:rsid w:val="004E4774"/>
    <w:rsid w:val="004E4CA3"/>
    <w:rsid w:val="004E6595"/>
    <w:rsid w:val="004E6626"/>
    <w:rsid w:val="004E71F9"/>
    <w:rsid w:val="004F0EA4"/>
    <w:rsid w:val="004F1E9A"/>
    <w:rsid w:val="004F2983"/>
    <w:rsid w:val="004F2A20"/>
    <w:rsid w:val="004F3055"/>
    <w:rsid w:val="004F32C2"/>
    <w:rsid w:val="004F40B8"/>
    <w:rsid w:val="004F53F2"/>
    <w:rsid w:val="004F5508"/>
    <w:rsid w:val="004F5A30"/>
    <w:rsid w:val="004F5F81"/>
    <w:rsid w:val="0050020B"/>
    <w:rsid w:val="00500C1F"/>
    <w:rsid w:val="00500DE0"/>
    <w:rsid w:val="00502395"/>
    <w:rsid w:val="00502DB7"/>
    <w:rsid w:val="0050326E"/>
    <w:rsid w:val="00503A2A"/>
    <w:rsid w:val="00503BF1"/>
    <w:rsid w:val="00503DC2"/>
    <w:rsid w:val="005043A2"/>
    <w:rsid w:val="00504E15"/>
    <w:rsid w:val="00505A6F"/>
    <w:rsid w:val="005063FE"/>
    <w:rsid w:val="005072AA"/>
    <w:rsid w:val="00513815"/>
    <w:rsid w:val="00513E59"/>
    <w:rsid w:val="00514CD5"/>
    <w:rsid w:val="00515F9E"/>
    <w:rsid w:val="00516833"/>
    <w:rsid w:val="00523505"/>
    <w:rsid w:val="0052410F"/>
    <w:rsid w:val="00526C1A"/>
    <w:rsid w:val="005300A8"/>
    <w:rsid w:val="005319D3"/>
    <w:rsid w:val="0053309F"/>
    <w:rsid w:val="0053328E"/>
    <w:rsid w:val="005339D0"/>
    <w:rsid w:val="00533A7D"/>
    <w:rsid w:val="00535489"/>
    <w:rsid w:val="00535D65"/>
    <w:rsid w:val="00537A9E"/>
    <w:rsid w:val="00540D11"/>
    <w:rsid w:val="00541432"/>
    <w:rsid w:val="0054348A"/>
    <w:rsid w:val="00543CEB"/>
    <w:rsid w:val="005452AF"/>
    <w:rsid w:val="0054540C"/>
    <w:rsid w:val="005462D0"/>
    <w:rsid w:val="00546774"/>
    <w:rsid w:val="005472EC"/>
    <w:rsid w:val="00547DC7"/>
    <w:rsid w:val="00551185"/>
    <w:rsid w:val="005517C0"/>
    <w:rsid w:val="005529FE"/>
    <w:rsid w:val="00552E71"/>
    <w:rsid w:val="00552EBC"/>
    <w:rsid w:val="00552F4D"/>
    <w:rsid w:val="005537DD"/>
    <w:rsid w:val="00553E04"/>
    <w:rsid w:val="00554C31"/>
    <w:rsid w:val="00555595"/>
    <w:rsid w:val="005562EE"/>
    <w:rsid w:val="005605DF"/>
    <w:rsid w:val="00560A14"/>
    <w:rsid w:val="005617A0"/>
    <w:rsid w:val="00561F43"/>
    <w:rsid w:val="005628C4"/>
    <w:rsid w:val="00562B84"/>
    <w:rsid w:val="00562B9E"/>
    <w:rsid w:val="005649B8"/>
    <w:rsid w:val="00564F9B"/>
    <w:rsid w:val="00566E72"/>
    <w:rsid w:val="00567832"/>
    <w:rsid w:val="005702A5"/>
    <w:rsid w:val="00571AC1"/>
    <w:rsid w:val="00573903"/>
    <w:rsid w:val="00574A77"/>
    <w:rsid w:val="005757EE"/>
    <w:rsid w:val="005758FF"/>
    <w:rsid w:val="00575913"/>
    <w:rsid w:val="00575DA3"/>
    <w:rsid w:val="005779D0"/>
    <w:rsid w:val="00577C7E"/>
    <w:rsid w:val="00577CEB"/>
    <w:rsid w:val="005808CC"/>
    <w:rsid w:val="005829D3"/>
    <w:rsid w:val="00583598"/>
    <w:rsid w:val="00585B24"/>
    <w:rsid w:val="00585C90"/>
    <w:rsid w:val="005915D3"/>
    <w:rsid w:val="005944EF"/>
    <w:rsid w:val="00595C4A"/>
    <w:rsid w:val="00597131"/>
    <w:rsid w:val="00597475"/>
    <w:rsid w:val="00597E13"/>
    <w:rsid w:val="00597E6E"/>
    <w:rsid w:val="005A0304"/>
    <w:rsid w:val="005A087E"/>
    <w:rsid w:val="005A115A"/>
    <w:rsid w:val="005A19D5"/>
    <w:rsid w:val="005A1C2B"/>
    <w:rsid w:val="005A29B9"/>
    <w:rsid w:val="005A3179"/>
    <w:rsid w:val="005A3222"/>
    <w:rsid w:val="005A3338"/>
    <w:rsid w:val="005A3A0D"/>
    <w:rsid w:val="005A43E1"/>
    <w:rsid w:val="005A43E3"/>
    <w:rsid w:val="005A69BF"/>
    <w:rsid w:val="005A6B11"/>
    <w:rsid w:val="005B4AD5"/>
    <w:rsid w:val="005B58C9"/>
    <w:rsid w:val="005B6DDF"/>
    <w:rsid w:val="005B6E21"/>
    <w:rsid w:val="005B6F32"/>
    <w:rsid w:val="005B71B5"/>
    <w:rsid w:val="005C0055"/>
    <w:rsid w:val="005D08BE"/>
    <w:rsid w:val="005D1BFA"/>
    <w:rsid w:val="005D2FC4"/>
    <w:rsid w:val="005D4990"/>
    <w:rsid w:val="005D527F"/>
    <w:rsid w:val="005D651F"/>
    <w:rsid w:val="005D7726"/>
    <w:rsid w:val="005D773A"/>
    <w:rsid w:val="005D7F3B"/>
    <w:rsid w:val="005E016B"/>
    <w:rsid w:val="005E0943"/>
    <w:rsid w:val="005E2C69"/>
    <w:rsid w:val="005E3181"/>
    <w:rsid w:val="005E3DF9"/>
    <w:rsid w:val="005E52D8"/>
    <w:rsid w:val="005E6D3E"/>
    <w:rsid w:val="005E7376"/>
    <w:rsid w:val="005E7D02"/>
    <w:rsid w:val="005F0BC5"/>
    <w:rsid w:val="005F27AC"/>
    <w:rsid w:val="005F3526"/>
    <w:rsid w:val="005F4014"/>
    <w:rsid w:val="005F45CE"/>
    <w:rsid w:val="005F4703"/>
    <w:rsid w:val="005F74F8"/>
    <w:rsid w:val="005F75C6"/>
    <w:rsid w:val="00602C5E"/>
    <w:rsid w:val="006037C8"/>
    <w:rsid w:val="00603B2D"/>
    <w:rsid w:val="0060438E"/>
    <w:rsid w:val="006047FC"/>
    <w:rsid w:val="00604D2D"/>
    <w:rsid w:val="0060788C"/>
    <w:rsid w:val="00607AE9"/>
    <w:rsid w:val="006100F5"/>
    <w:rsid w:val="0061111D"/>
    <w:rsid w:val="00611749"/>
    <w:rsid w:val="00612D0B"/>
    <w:rsid w:val="006139FF"/>
    <w:rsid w:val="00613FDE"/>
    <w:rsid w:val="00614E20"/>
    <w:rsid w:val="00614E8A"/>
    <w:rsid w:val="00615F30"/>
    <w:rsid w:val="0061756E"/>
    <w:rsid w:val="0062025A"/>
    <w:rsid w:val="006215D2"/>
    <w:rsid w:val="00621878"/>
    <w:rsid w:val="00623923"/>
    <w:rsid w:val="006257AE"/>
    <w:rsid w:val="006269D0"/>
    <w:rsid w:val="00626FF3"/>
    <w:rsid w:val="006270D8"/>
    <w:rsid w:val="006274D4"/>
    <w:rsid w:val="006276D1"/>
    <w:rsid w:val="00630659"/>
    <w:rsid w:val="00630DC1"/>
    <w:rsid w:val="00632066"/>
    <w:rsid w:val="006321C2"/>
    <w:rsid w:val="006347DB"/>
    <w:rsid w:val="006365A1"/>
    <w:rsid w:val="00636D20"/>
    <w:rsid w:val="006374D1"/>
    <w:rsid w:val="00637D93"/>
    <w:rsid w:val="006408C2"/>
    <w:rsid w:val="00642865"/>
    <w:rsid w:val="00642A0B"/>
    <w:rsid w:val="0064618D"/>
    <w:rsid w:val="00647B31"/>
    <w:rsid w:val="00651272"/>
    <w:rsid w:val="006513E2"/>
    <w:rsid w:val="0065374F"/>
    <w:rsid w:val="0065448B"/>
    <w:rsid w:val="00654D19"/>
    <w:rsid w:val="006556E9"/>
    <w:rsid w:val="006559EB"/>
    <w:rsid w:val="00655DF5"/>
    <w:rsid w:val="00656037"/>
    <w:rsid w:val="0065727F"/>
    <w:rsid w:val="006600B8"/>
    <w:rsid w:val="0066019E"/>
    <w:rsid w:val="0066075B"/>
    <w:rsid w:val="00661964"/>
    <w:rsid w:val="00661BD0"/>
    <w:rsid w:val="00663821"/>
    <w:rsid w:val="006651D9"/>
    <w:rsid w:val="006657B3"/>
    <w:rsid w:val="00665AF7"/>
    <w:rsid w:val="00665CC0"/>
    <w:rsid w:val="006663B9"/>
    <w:rsid w:val="00667485"/>
    <w:rsid w:val="00667F89"/>
    <w:rsid w:val="006718BD"/>
    <w:rsid w:val="00671925"/>
    <w:rsid w:val="00673B8B"/>
    <w:rsid w:val="006749EC"/>
    <w:rsid w:val="006770B1"/>
    <w:rsid w:val="006803F5"/>
    <w:rsid w:val="006811D4"/>
    <w:rsid w:val="00682FCF"/>
    <w:rsid w:val="006838E3"/>
    <w:rsid w:val="00686E2B"/>
    <w:rsid w:val="00690FE7"/>
    <w:rsid w:val="006919B5"/>
    <w:rsid w:val="00691AF1"/>
    <w:rsid w:val="00691C56"/>
    <w:rsid w:val="00692AA3"/>
    <w:rsid w:val="00693AD8"/>
    <w:rsid w:val="00695FF1"/>
    <w:rsid w:val="006A1253"/>
    <w:rsid w:val="006A175C"/>
    <w:rsid w:val="006A2562"/>
    <w:rsid w:val="006A4CBD"/>
    <w:rsid w:val="006A5C1C"/>
    <w:rsid w:val="006A6B4C"/>
    <w:rsid w:val="006A6CDD"/>
    <w:rsid w:val="006B07D7"/>
    <w:rsid w:val="006B1635"/>
    <w:rsid w:val="006B62B2"/>
    <w:rsid w:val="006B70EC"/>
    <w:rsid w:val="006B7215"/>
    <w:rsid w:val="006C0451"/>
    <w:rsid w:val="006C06D4"/>
    <w:rsid w:val="006C1302"/>
    <w:rsid w:val="006C1CA7"/>
    <w:rsid w:val="006C1F72"/>
    <w:rsid w:val="006C350B"/>
    <w:rsid w:val="006C3988"/>
    <w:rsid w:val="006C4A48"/>
    <w:rsid w:val="006C4B5C"/>
    <w:rsid w:val="006C6BB1"/>
    <w:rsid w:val="006C6CB6"/>
    <w:rsid w:val="006C6EBF"/>
    <w:rsid w:val="006C713C"/>
    <w:rsid w:val="006C76D7"/>
    <w:rsid w:val="006D005D"/>
    <w:rsid w:val="006D2D2B"/>
    <w:rsid w:val="006D4736"/>
    <w:rsid w:val="006D5E78"/>
    <w:rsid w:val="006D5F00"/>
    <w:rsid w:val="006D6794"/>
    <w:rsid w:val="006D684B"/>
    <w:rsid w:val="006D73C0"/>
    <w:rsid w:val="006E0D7F"/>
    <w:rsid w:val="006E0E42"/>
    <w:rsid w:val="006E25A8"/>
    <w:rsid w:val="006E2E63"/>
    <w:rsid w:val="006E3004"/>
    <w:rsid w:val="006E349C"/>
    <w:rsid w:val="006E4296"/>
    <w:rsid w:val="006E5607"/>
    <w:rsid w:val="006E7C80"/>
    <w:rsid w:val="006E7D78"/>
    <w:rsid w:val="006F1A47"/>
    <w:rsid w:val="006F1B05"/>
    <w:rsid w:val="006F4FB9"/>
    <w:rsid w:val="006F5952"/>
    <w:rsid w:val="006F5BEA"/>
    <w:rsid w:val="006F6CFB"/>
    <w:rsid w:val="006F725C"/>
    <w:rsid w:val="006F7647"/>
    <w:rsid w:val="006F7956"/>
    <w:rsid w:val="006F7BC5"/>
    <w:rsid w:val="00700AA8"/>
    <w:rsid w:val="007019E2"/>
    <w:rsid w:val="00704228"/>
    <w:rsid w:val="0070509A"/>
    <w:rsid w:val="00711C90"/>
    <w:rsid w:val="00711F99"/>
    <w:rsid w:val="0071309E"/>
    <w:rsid w:val="0071314A"/>
    <w:rsid w:val="0071365E"/>
    <w:rsid w:val="00713757"/>
    <w:rsid w:val="00713A0D"/>
    <w:rsid w:val="007142C0"/>
    <w:rsid w:val="00715052"/>
    <w:rsid w:val="00717D28"/>
    <w:rsid w:val="00717F86"/>
    <w:rsid w:val="007202A4"/>
    <w:rsid w:val="00722017"/>
    <w:rsid w:val="00727DCF"/>
    <w:rsid w:val="00730901"/>
    <w:rsid w:val="007317B0"/>
    <w:rsid w:val="00735CCF"/>
    <w:rsid w:val="00735D2D"/>
    <w:rsid w:val="00737982"/>
    <w:rsid w:val="0073798D"/>
    <w:rsid w:val="00737E04"/>
    <w:rsid w:val="0074144C"/>
    <w:rsid w:val="00743E9D"/>
    <w:rsid w:val="00745152"/>
    <w:rsid w:val="007500DB"/>
    <w:rsid w:val="00750224"/>
    <w:rsid w:val="00750965"/>
    <w:rsid w:val="007526A5"/>
    <w:rsid w:val="00753F95"/>
    <w:rsid w:val="00755052"/>
    <w:rsid w:val="007554BC"/>
    <w:rsid w:val="00755D48"/>
    <w:rsid w:val="007563E4"/>
    <w:rsid w:val="00756401"/>
    <w:rsid w:val="00756BAD"/>
    <w:rsid w:val="007579EE"/>
    <w:rsid w:val="00760AE3"/>
    <w:rsid w:val="0076139A"/>
    <w:rsid w:val="00761872"/>
    <w:rsid w:val="00762104"/>
    <w:rsid w:val="007625D6"/>
    <w:rsid w:val="00762D5F"/>
    <w:rsid w:val="0076345A"/>
    <w:rsid w:val="00763DA9"/>
    <w:rsid w:val="00766711"/>
    <w:rsid w:val="00766D66"/>
    <w:rsid w:val="0076763A"/>
    <w:rsid w:val="007701A8"/>
    <w:rsid w:val="007716D3"/>
    <w:rsid w:val="00771767"/>
    <w:rsid w:val="00773F2D"/>
    <w:rsid w:val="00774E18"/>
    <w:rsid w:val="00775051"/>
    <w:rsid w:val="00775128"/>
    <w:rsid w:val="00776263"/>
    <w:rsid w:val="00780846"/>
    <w:rsid w:val="00781109"/>
    <w:rsid w:val="0078123B"/>
    <w:rsid w:val="007819AB"/>
    <w:rsid w:val="00783AE5"/>
    <w:rsid w:val="00785530"/>
    <w:rsid w:val="00786697"/>
    <w:rsid w:val="00786E81"/>
    <w:rsid w:val="0078711B"/>
    <w:rsid w:val="0079025C"/>
    <w:rsid w:val="007908D3"/>
    <w:rsid w:val="00790A8A"/>
    <w:rsid w:val="00791F05"/>
    <w:rsid w:val="00792BB8"/>
    <w:rsid w:val="00793376"/>
    <w:rsid w:val="007941CD"/>
    <w:rsid w:val="007958FD"/>
    <w:rsid w:val="007960D5"/>
    <w:rsid w:val="0079669A"/>
    <w:rsid w:val="007A10F4"/>
    <w:rsid w:val="007A1426"/>
    <w:rsid w:val="007A2247"/>
    <w:rsid w:val="007A4D13"/>
    <w:rsid w:val="007A62AA"/>
    <w:rsid w:val="007A6566"/>
    <w:rsid w:val="007A6BC9"/>
    <w:rsid w:val="007A6D9C"/>
    <w:rsid w:val="007A7FA2"/>
    <w:rsid w:val="007B2497"/>
    <w:rsid w:val="007B3C25"/>
    <w:rsid w:val="007B3FE5"/>
    <w:rsid w:val="007B46D1"/>
    <w:rsid w:val="007B652F"/>
    <w:rsid w:val="007B6E59"/>
    <w:rsid w:val="007B7C00"/>
    <w:rsid w:val="007B7F55"/>
    <w:rsid w:val="007C0BAB"/>
    <w:rsid w:val="007C4C18"/>
    <w:rsid w:val="007C510E"/>
    <w:rsid w:val="007C60F9"/>
    <w:rsid w:val="007C66EB"/>
    <w:rsid w:val="007C74BD"/>
    <w:rsid w:val="007D02D1"/>
    <w:rsid w:val="007D2D2F"/>
    <w:rsid w:val="007D2E6F"/>
    <w:rsid w:val="007D372F"/>
    <w:rsid w:val="007D44AF"/>
    <w:rsid w:val="007D65A0"/>
    <w:rsid w:val="007E0F8B"/>
    <w:rsid w:val="007E4482"/>
    <w:rsid w:val="007E4642"/>
    <w:rsid w:val="007E47F0"/>
    <w:rsid w:val="007E48E5"/>
    <w:rsid w:val="007E4E78"/>
    <w:rsid w:val="007E53A5"/>
    <w:rsid w:val="007E5AED"/>
    <w:rsid w:val="007E681C"/>
    <w:rsid w:val="007E6AB4"/>
    <w:rsid w:val="007E7BEF"/>
    <w:rsid w:val="007F1521"/>
    <w:rsid w:val="007F15FD"/>
    <w:rsid w:val="007F1F10"/>
    <w:rsid w:val="007F2DB5"/>
    <w:rsid w:val="007F3192"/>
    <w:rsid w:val="007F46C1"/>
    <w:rsid w:val="008006C9"/>
    <w:rsid w:val="00800D8A"/>
    <w:rsid w:val="00800F0F"/>
    <w:rsid w:val="00801705"/>
    <w:rsid w:val="00801F43"/>
    <w:rsid w:val="00803137"/>
    <w:rsid w:val="008032EB"/>
    <w:rsid w:val="00803659"/>
    <w:rsid w:val="00804714"/>
    <w:rsid w:val="00804C45"/>
    <w:rsid w:val="00804DD6"/>
    <w:rsid w:val="00806140"/>
    <w:rsid w:val="00806FAB"/>
    <w:rsid w:val="00807EFB"/>
    <w:rsid w:val="00811E7F"/>
    <w:rsid w:val="00812044"/>
    <w:rsid w:val="008120A3"/>
    <w:rsid w:val="00812E06"/>
    <w:rsid w:val="00813AB5"/>
    <w:rsid w:val="00814166"/>
    <w:rsid w:val="008165B4"/>
    <w:rsid w:val="0081673B"/>
    <w:rsid w:val="00820F55"/>
    <w:rsid w:val="0082162C"/>
    <w:rsid w:val="00821E3D"/>
    <w:rsid w:val="008236D8"/>
    <w:rsid w:val="00824884"/>
    <w:rsid w:val="00830086"/>
    <w:rsid w:val="00830B3E"/>
    <w:rsid w:val="0083279E"/>
    <w:rsid w:val="00833680"/>
    <w:rsid w:val="008341C1"/>
    <w:rsid w:val="00834A58"/>
    <w:rsid w:val="00834EC0"/>
    <w:rsid w:val="00835928"/>
    <w:rsid w:val="008363C0"/>
    <w:rsid w:val="0083643A"/>
    <w:rsid w:val="0083662A"/>
    <w:rsid w:val="0083691D"/>
    <w:rsid w:val="00841CDB"/>
    <w:rsid w:val="0084355B"/>
    <w:rsid w:val="00850E3D"/>
    <w:rsid w:val="0085102E"/>
    <w:rsid w:val="00851D3F"/>
    <w:rsid w:val="00854C01"/>
    <w:rsid w:val="00855670"/>
    <w:rsid w:val="00857027"/>
    <w:rsid w:val="00857AEE"/>
    <w:rsid w:val="00857C17"/>
    <w:rsid w:val="00857E6A"/>
    <w:rsid w:val="008603A3"/>
    <w:rsid w:val="00860C73"/>
    <w:rsid w:val="00862F50"/>
    <w:rsid w:val="00864503"/>
    <w:rsid w:val="008654E3"/>
    <w:rsid w:val="0086561B"/>
    <w:rsid w:val="00866E8E"/>
    <w:rsid w:val="00871456"/>
    <w:rsid w:val="008721EB"/>
    <w:rsid w:val="008729EB"/>
    <w:rsid w:val="00874AF3"/>
    <w:rsid w:val="00877620"/>
    <w:rsid w:val="00877881"/>
    <w:rsid w:val="00880BE4"/>
    <w:rsid w:val="00880DB0"/>
    <w:rsid w:val="008856D9"/>
    <w:rsid w:val="00885904"/>
    <w:rsid w:val="008859D0"/>
    <w:rsid w:val="00885DBB"/>
    <w:rsid w:val="00885E22"/>
    <w:rsid w:val="00887AB3"/>
    <w:rsid w:val="00891FB9"/>
    <w:rsid w:val="0089213F"/>
    <w:rsid w:val="00892F84"/>
    <w:rsid w:val="008946F2"/>
    <w:rsid w:val="008952DE"/>
    <w:rsid w:val="00896BA4"/>
    <w:rsid w:val="008A0932"/>
    <w:rsid w:val="008A0E3A"/>
    <w:rsid w:val="008A1D4C"/>
    <w:rsid w:val="008A257B"/>
    <w:rsid w:val="008A2709"/>
    <w:rsid w:val="008A28CF"/>
    <w:rsid w:val="008A3581"/>
    <w:rsid w:val="008A401B"/>
    <w:rsid w:val="008A49E1"/>
    <w:rsid w:val="008A5D30"/>
    <w:rsid w:val="008A6608"/>
    <w:rsid w:val="008A7AB1"/>
    <w:rsid w:val="008B162E"/>
    <w:rsid w:val="008B3C67"/>
    <w:rsid w:val="008B4453"/>
    <w:rsid w:val="008B52EE"/>
    <w:rsid w:val="008B5B5D"/>
    <w:rsid w:val="008B5D3A"/>
    <w:rsid w:val="008B70FB"/>
    <w:rsid w:val="008B7E6D"/>
    <w:rsid w:val="008C0FA8"/>
    <w:rsid w:val="008C2EC1"/>
    <w:rsid w:val="008C3116"/>
    <w:rsid w:val="008C351F"/>
    <w:rsid w:val="008C45C4"/>
    <w:rsid w:val="008C64F6"/>
    <w:rsid w:val="008C6B65"/>
    <w:rsid w:val="008C7415"/>
    <w:rsid w:val="008C7975"/>
    <w:rsid w:val="008D0A64"/>
    <w:rsid w:val="008D1C4A"/>
    <w:rsid w:val="008D2076"/>
    <w:rsid w:val="008D2A2B"/>
    <w:rsid w:val="008D3389"/>
    <w:rsid w:val="008D4D88"/>
    <w:rsid w:val="008D548A"/>
    <w:rsid w:val="008D55A6"/>
    <w:rsid w:val="008D5A61"/>
    <w:rsid w:val="008D6255"/>
    <w:rsid w:val="008D70D4"/>
    <w:rsid w:val="008E028B"/>
    <w:rsid w:val="008E03A7"/>
    <w:rsid w:val="008E167D"/>
    <w:rsid w:val="008E16B1"/>
    <w:rsid w:val="008E1F21"/>
    <w:rsid w:val="008E3FCF"/>
    <w:rsid w:val="008E4F86"/>
    <w:rsid w:val="008E569B"/>
    <w:rsid w:val="008E61EF"/>
    <w:rsid w:val="008F01B5"/>
    <w:rsid w:val="008F07A4"/>
    <w:rsid w:val="008F1896"/>
    <w:rsid w:val="008F2045"/>
    <w:rsid w:val="008F4A78"/>
    <w:rsid w:val="008F4B5E"/>
    <w:rsid w:val="008F533A"/>
    <w:rsid w:val="008F6810"/>
    <w:rsid w:val="008F6C50"/>
    <w:rsid w:val="008F793C"/>
    <w:rsid w:val="008F7A79"/>
    <w:rsid w:val="00900632"/>
    <w:rsid w:val="00902B91"/>
    <w:rsid w:val="009035DA"/>
    <w:rsid w:val="00903B31"/>
    <w:rsid w:val="009049A6"/>
    <w:rsid w:val="00905631"/>
    <w:rsid w:val="009120A5"/>
    <w:rsid w:val="0091268D"/>
    <w:rsid w:val="00914A3C"/>
    <w:rsid w:val="00915A50"/>
    <w:rsid w:val="0091717C"/>
    <w:rsid w:val="00917D21"/>
    <w:rsid w:val="00917DAD"/>
    <w:rsid w:val="00922C0D"/>
    <w:rsid w:val="00922D14"/>
    <w:rsid w:val="00922F61"/>
    <w:rsid w:val="00922F7E"/>
    <w:rsid w:val="0092310D"/>
    <w:rsid w:val="00923DA1"/>
    <w:rsid w:val="00924446"/>
    <w:rsid w:val="0092485A"/>
    <w:rsid w:val="0092498B"/>
    <w:rsid w:val="00924A29"/>
    <w:rsid w:val="00932B31"/>
    <w:rsid w:val="0093496B"/>
    <w:rsid w:val="0093783E"/>
    <w:rsid w:val="00937BB3"/>
    <w:rsid w:val="0094134F"/>
    <w:rsid w:val="00941D54"/>
    <w:rsid w:val="009420D5"/>
    <w:rsid w:val="009471B7"/>
    <w:rsid w:val="0094733C"/>
    <w:rsid w:val="00947DE0"/>
    <w:rsid w:val="00950446"/>
    <w:rsid w:val="009512D2"/>
    <w:rsid w:val="009517F7"/>
    <w:rsid w:val="00951C4A"/>
    <w:rsid w:val="0095206E"/>
    <w:rsid w:val="00952F2A"/>
    <w:rsid w:val="00953B0D"/>
    <w:rsid w:val="00954421"/>
    <w:rsid w:val="00954F97"/>
    <w:rsid w:val="0095784E"/>
    <w:rsid w:val="00957DCB"/>
    <w:rsid w:val="009601BA"/>
    <w:rsid w:val="00960514"/>
    <w:rsid w:val="00960BBD"/>
    <w:rsid w:val="00961C9A"/>
    <w:rsid w:val="0096275E"/>
    <w:rsid w:val="00962F14"/>
    <w:rsid w:val="00963B74"/>
    <w:rsid w:val="00965FDA"/>
    <w:rsid w:val="009668AF"/>
    <w:rsid w:val="009668E1"/>
    <w:rsid w:val="00967607"/>
    <w:rsid w:val="00970DD5"/>
    <w:rsid w:val="00971153"/>
    <w:rsid w:val="0097138A"/>
    <w:rsid w:val="00971525"/>
    <w:rsid w:val="00971F39"/>
    <w:rsid w:val="009725BF"/>
    <w:rsid w:val="00972C85"/>
    <w:rsid w:val="00973076"/>
    <w:rsid w:val="00973B3A"/>
    <w:rsid w:val="0097421C"/>
    <w:rsid w:val="00974B85"/>
    <w:rsid w:val="00975F04"/>
    <w:rsid w:val="00976B87"/>
    <w:rsid w:val="00977BD3"/>
    <w:rsid w:val="00977FEE"/>
    <w:rsid w:val="00980094"/>
    <w:rsid w:val="009807D2"/>
    <w:rsid w:val="00980C99"/>
    <w:rsid w:val="00981361"/>
    <w:rsid w:val="0098187A"/>
    <w:rsid w:val="00981A64"/>
    <w:rsid w:val="00981BD9"/>
    <w:rsid w:val="00981E9D"/>
    <w:rsid w:val="0098253A"/>
    <w:rsid w:val="009826F6"/>
    <w:rsid w:val="0098353B"/>
    <w:rsid w:val="009838FD"/>
    <w:rsid w:val="00983A06"/>
    <w:rsid w:val="00984CC2"/>
    <w:rsid w:val="0098693F"/>
    <w:rsid w:val="00991018"/>
    <w:rsid w:val="00991C20"/>
    <w:rsid w:val="00992CD9"/>
    <w:rsid w:val="00993918"/>
    <w:rsid w:val="00994501"/>
    <w:rsid w:val="009945C6"/>
    <w:rsid w:val="009945D8"/>
    <w:rsid w:val="00994DF0"/>
    <w:rsid w:val="00995CAB"/>
    <w:rsid w:val="00996C19"/>
    <w:rsid w:val="00996CFD"/>
    <w:rsid w:val="009A0333"/>
    <w:rsid w:val="009A0341"/>
    <w:rsid w:val="009A03E4"/>
    <w:rsid w:val="009A191B"/>
    <w:rsid w:val="009A215E"/>
    <w:rsid w:val="009A3FA0"/>
    <w:rsid w:val="009A4858"/>
    <w:rsid w:val="009A5DCF"/>
    <w:rsid w:val="009B03FF"/>
    <w:rsid w:val="009B5840"/>
    <w:rsid w:val="009B5F1B"/>
    <w:rsid w:val="009B64F8"/>
    <w:rsid w:val="009B6BCE"/>
    <w:rsid w:val="009B6C7F"/>
    <w:rsid w:val="009B7789"/>
    <w:rsid w:val="009C1F55"/>
    <w:rsid w:val="009C31B8"/>
    <w:rsid w:val="009C3560"/>
    <w:rsid w:val="009C43D3"/>
    <w:rsid w:val="009C6AC8"/>
    <w:rsid w:val="009C7151"/>
    <w:rsid w:val="009D0530"/>
    <w:rsid w:val="009D0A68"/>
    <w:rsid w:val="009D2726"/>
    <w:rsid w:val="009D27AC"/>
    <w:rsid w:val="009D3174"/>
    <w:rsid w:val="009D376D"/>
    <w:rsid w:val="009D3D44"/>
    <w:rsid w:val="009D3E67"/>
    <w:rsid w:val="009D4982"/>
    <w:rsid w:val="009E1D7C"/>
    <w:rsid w:val="009E2947"/>
    <w:rsid w:val="009E3F97"/>
    <w:rsid w:val="009E590D"/>
    <w:rsid w:val="009E59D5"/>
    <w:rsid w:val="009E6F53"/>
    <w:rsid w:val="009E7D45"/>
    <w:rsid w:val="009F2BD4"/>
    <w:rsid w:val="009F2D7A"/>
    <w:rsid w:val="009F3C73"/>
    <w:rsid w:val="009F3E8A"/>
    <w:rsid w:val="009F4043"/>
    <w:rsid w:val="009F46C2"/>
    <w:rsid w:val="009F52E6"/>
    <w:rsid w:val="009F56E8"/>
    <w:rsid w:val="009F58B1"/>
    <w:rsid w:val="009F613A"/>
    <w:rsid w:val="009F72DC"/>
    <w:rsid w:val="00A01CCD"/>
    <w:rsid w:val="00A02156"/>
    <w:rsid w:val="00A02D9D"/>
    <w:rsid w:val="00A0449A"/>
    <w:rsid w:val="00A04C14"/>
    <w:rsid w:val="00A04DEB"/>
    <w:rsid w:val="00A06414"/>
    <w:rsid w:val="00A0722C"/>
    <w:rsid w:val="00A106CF"/>
    <w:rsid w:val="00A10FF5"/>
    <w:rsid w:val="00A122F2"/>
    <w:rsid w:val="00A1313B"/>
    <w:rsid w:val="00A13895"/>
    <w:rsid w:val="00A14A0F"/>
    <w:rsid w:val="00A16733"/>
    <w:rsid w:val="00A16E3E"/>
    <w:rsid w:val="00A16EB8"/>
    <w:rsid w:val="00A215AF"/>
    <w:rsid w:val="00A21F3B"/>
    <w:rsid w:val="00A27C6C"/>
    <w:rsid w:val="00A313D7"/>
    <w:rsid w:val="00A3164E"/>
    <w:rsid w:val="00A31726"/>
    <w:rsid w:val="00A31FDD"/>
    <w:rsid w:val="00A32C62"/>
    <w:rsid w:val="00A3436E"/>
    <w:rsid w:val="00A35C45"/>
    <w:rsid w:val="00A35DF4"/>
    <w:rsid w:val="00A37C9C"/>
    <w:rsid w:val="00A42246"/>
    <w:rsid w:val="00A4643F"/>
    <w:rsid w:val="00A531B6"/>
    <w:rsid w:val="00A5391F"/>
    <w:rsid w:val="00A5470F"/>
    <w:rsid w:val="00A56527"/>
    <w:rsid w:val="00A57EA9"/>
    <w:rsid w:val="00A60905"/>
    <w:rsid w:val="00A60DDF"/>
    <w:rsid w:val="00A62A6C"/>
    <w:rsid w:val="00A6352C"/>
    <w:rsid w:val="00A63733"/>
    <w:rsid w:val="00A64707"/>
    <w:rsid w:val="00A659F6"/>
    <w:rsid w:val="00A669D7"/>
    <w:rsid w:val="00A670F0"/>
    <w:rsid w:val="00A67BC0"/>
    <w:rsid w:val="00A70A0C"/>
    <w:rsid w:val="00A71926"/>
    <w:rsid w:val="00A72761"/>
    <w:rsid w:val="00A7336C"/>
    <w:rsid w:val="00A73988"/>
    <w:rsid w:val="00A73FB8"/>
    <w:rsid w:val="00A743A1"/>
    <w:rsid w:val="00A751E4"/>
    <w:rsid w:val="00A753A3"/>
    <w:rsid w:val="00A77A4B"/>
    <w:rsid w:val="00A800B1"/>
    <w:rsid w:val="00A807E0"/>
    <w:rsid w:val="00A81014"/>
    <w:rsid w:val="00A8128D"/>
    <w:rsid w:val="00A82B36"/>
    <w:rsid w:val="00A84179"/>
    <w:rsid w:val="00A8463D"/>
    <w:rsid w:val="00A86D4A"/>
    <w:rsid w:val="00A904F6"/>
    <w:rsid w:val="00A9052D"/>
    <w:rsid w:val="00A91327"/>
    <w:rsid w:val="00A91B4B"/>
    <w:rsid w:val="00A9277C"/>
    <w:rsid w:val="00A94BDC"/>
    <w:rsid w:val="00A96346"/>
    <w:rsid w:val="00A96A1F"/>
    <w:rsid w:val="00AA09D1"/>
    <w:rsid w:val="00AA24D3"/>
    <w:rsid w:val="00AA3B45"/>
    <w:rsid w:val="00AA40B3"/>
    <w:rsid w:val="00AA5B61"/>
    <w:rsid w:val="00AB03FA"/>
    <w:rsid w:val="00AB1105"/>
    <w:rsid w:val="00AB1374"/>
    <w:rsid w:val="00AB22BB"/>
    <w:rsid w:val="00AB3598"/>
    <w:rsid w:val="00AB41A2"/>
    <w:rsid w:val="00AB62F3"/>
    <w:rsid w:val="00AB678F"/>
    <w:rsid w:val="00AB7877"/>
    <w:rsid w:val="00AC094F"/>
    <w:rsid w:val="00AC2591"/>
    <w:rsid w:val="00AC313F"/>
    <w:rsid w:val="00AC50E7"/>
    <w:rsid w:val="00AC58A0"/>
    <w:rsid w:val="00AC61A8"/>
    <w:rsid w:val="00AD0490"/>
    <w:rsid w:val="00AD0C4F"/>
    <w:rsid w:val="00AD16DA"/>
    <w:rsid w:val="00AD2893"/>
    <w:rsid w:val="00AD2D42"/>
    <w:rsid w:val="00AD2F01"/>
    <w:rsid w:val="00AD34D7"/>
    <w:rsid w:val="00AD353A"/>
    <w:rsid w:val="00AD59EF"/>
    <w:rsid w:val="00AD7764"/>
    <w:rsid w:val="00AD794A"/>
    <w:rsid w:val="00AE126B"/>
    <w:rsid w:val="00AE36BF"/>
    <w:rsid w:val="00AE36F0"/>
    <w:rsid w:val="00AE4927"/>
    <w:rsid w:val="00AE54E1"/>
    <w:rsid w:val="00AE68C1"/>
    <w:rsid w:val="00AF041A"/>
    <w:rsid w:val="00AF0CEF"/>
    <w:rsid w:val="00AF0ED8"/>
    <w:rsid w:val="00AF2A6D"/>
    <w:rsid w:val="00AF36E8"/>
    <w:rsid w:val="00AF394C"/>
    <w:rsid w:val="00AF47FA"/>
    <w:rsid w:val="00AF4B7C"/>
    <w:rsid w:val="00AF569F"/>
    <w:rsid w:val="00AF5983"/>
    <w:rsid w:val="00AF72BD"/>
    <w:rsid w:val="00B000C7"/>
    <w:rsid w:val="00B0068F"/>
    <w:rsid w:val="00B03BF2"/>
    <w:rsid w:val="00B04725"/>
    <w:rsid w:val="00B074AB"/>
    <w:rsid w:val="00B10769"/>
    <w:rsid w:val="00B10AA9"/>
    <w:rsid w:val="00B11094"/>
    <w:rsid w:val="00B126CD"/>
    <w:rsid w:val="00B1273B"/>
    <w:rsid w:val="00B14256"/>
    <w:rsid w:val="00B14CB2"/>
    <w:rsid w:val="00B16F39"/>
    <w:rsid w:val="00B17670"/>
    <w:rsid w:val="00B17FF9"/>
    <w:rsid w:val="00B21A6C"/>
    <w:rsid w:val="00B2280A"/>
    <w:rsid w:val="00B237E7"/>
    <w:rsid w:val="00B264A0"/>
    <w:rsid w:val="00B266D2"/>
    <w:rsid w:val="00B2706E"/>
    <w:rsid w:val="00B34379"/>
    <w:rsid w:val="00B357BA"/>
    <w:rsid w:val="00B3685B"/>
    <w:rsid w:val="00B3798F"/>
    <w:rsid w:val="00B41120"/>
    <w:rsid w:val="00B412E1"/>
    <w:rsid w:val="00B420E8"/>
    <w:rsid w:val="00B44AB2"/>
    <w:rsid w:val="00B4626B"/>
    <w:rsid w:val="00B46756"/>
    <w:rsid w:val="00B50038"/>
    <w:rsid w:val="00B5029F"/>
    <w:rsid w:val="00B523F1"/>
    <w:rsid w:val="00B52635"/>
    <w:rsid w:val="00B52C46"/>
    <w:rsid w:val="00B52F90"/>
    <w:rsid w:val="00B531B2"/>
    <w:rsid w:val="00B54471"/>
    <w:rsid w:val="00B54BEA"/>
    <w:rsid w:val="00B5563C"/>
    <w:rsid w:val="00B55AFC"/>
    <w:rsid w:val="00B55E59"/>
    <w:rsid w:val="00B56DEF"/>
    <w:rsid w:val="00B575ED"/>
    <w:rsid w:val="00B57904"/>
    <w:rsid w:val="00B60392"/>
    <w:rsid w:val="00B60C4D"/>
    <w:rsid w:val="00B60DBB"/>
    <w:rsid w:val="00B615CE"/>
    <w:rsid w:val="00B61E75"/>
    <w:rsid w:val="00B62189"/>
    <w:rsid w:val="00B622C2"/>
    <w:rsid w:val="00B62706"/>
    <w:rsid w:val="00B66226"/>
    <w:rsid w:val="00B676DE"/>
    <w:rsid w:val="00B67A67"/>
    <w:rsid w:val="00B70FB2"/>
    <w:rsid w:val="00B71F45"/>
    <w:rsid w:val="00B72AE3"/>
    <w:rsid w:val="00B72BAC"/>
    <w:rsid w:val="00B77CA4"/>
    <w:rsid w:val="00B80726"/>
    <w:rsid w:val="00B84AAF"/>
    <w:rsid w:val="00B84D80"/>
    <w:rsid w:val="00B856F3"/>
    <w:rsid w:val="00B860F7"/>
    <w:rsid w:val="00B86611"/>
    <w:rsid w:val="00B871E8"/>
    <w:rsid w:val="00B9164C"/>
    <w:rsid w:val="00B92274"/>
    <w:rsid w:val="00B93080"/>
    <w:rsid w:val="00B933E9"/>
    <w:rsid w:val="00B94064"/>
    <w:rsid w:val="00B95A3E"/>
    <w:rsid w:val="00B96343"/>
    <w:rsid w:val="00B964DE"/>
    <w:rsid w:val="00B965D8"/>
    <w:rsid w:val="00B97789"/>
    <w:rsid w:val="00BA02E9"/>
    <w:rsid w:val="00BA1BBC"/>
    <w:rsid w:val="00BA1F85"/>
    <w:rsid w:val="00BA28C5"/>
    <w:rsid w:val="00BA2A88"/>
    <w:rsid w:val="00BA3204"/>
    <w:rsid w:val="00BA37FD"/>
    <w:rsid w:val="00BA4562"/>
    <w:rsid w:val="00BA48C8"/>
    <w:rsid w:val="00BA4B1A"/>
    <w:rsid w:val="00BA4F5D"/>
    <w:rsid w:val="00BB1BA5"/>
    <w:rsid w:val="00BB1FCE"/>
    <w:rsid w:val="00BB464D"/>
    <w:rsid w:val="00BB66D6"/>
    <w:rsid w:val="00BB66F8"/>
    <w:rsid w:val="00BB6767"/>
    <w:rsid w:val="00BB69C2"/>
    <w:rsid w:val="00BC05B2"/>
    <w:rsid w:val="00BC1811"/>
    <w:rsid w:val="00BC1A2F"/>
    <w:rsid w:val="00BC30EE"/>
    <w:rsid w:val="00BC325F"/>
    <w:rsid w:val="00BC39AA"/>
    <w:rsid w:val="00BC44FC"/>
    <w:rsid w:val="00BC4C8F"/>
    <w:rsid w:val="00BC4D5C"/>
    <w:rsid w:val="00BC651D"/>
    <w:rsid w:val="00BC6AF0"/>
    <w:rsid w:val="00BC74D8"/>
    <w:rsid w:val="00BC79EC"/>
    <w:rsid w:val="00BD2428"/>
    <w:rsid w:val="00BD30F2"/>
    <w:rsid w:val="00BD369E"/>
    <w:rsid w:val="00BD4031"/>
    <w:rsid w:val="00BE5234"/>
    <w:rsid w:val="00BE5990"/>
    <w:rsid w:val="00BE5F17"/>
    <w:rsid w:val="00BE6AFF"/>
    <w:rsid w:val="00BE6F50"/>
    <w:rsid w:val="00BF0D26"/>
    <w:rsid w:val="00BF4586"/>
    <w:rsid w:val="00BF5E66"/>
    <w:rsid w:val="00BF61B9"/>
    <w:rsid w:val="00BF688C"/>
    <w:rsid w:val="00BF79E6"/>
    <w:rsid w:val="00C0009E"/>
    <w:rsid w:val="00C02BA8"/>
    <w:rsid w:val="00C030B6"/>
    <w:rsid w:val="00C03BC2"/>
    <w:rsid w:val="00C03E7E"/>
    <w:rsid w:val="00C041C3"/>
    <w:rsid w:val="00C06540"/>
    <w:rsid w:val="00C06583"/>
    <w:rsid w:val="00C07B64"/>
    <w:rsid w:val="00C07E38"/>
    <w:rsid w:val="00C10DB3"/>
    <w:rsid w:val="00C115C3"/>
    <w:rsid w:val="00C118D6"/>
    <w:rsid w:val="00C1517E"/>
    <w:rsid w:val="00C167A0"/>
    <w:rsid w:val="00C16832"/>
    <w:rsid w:val="00C20E68"/>
    <w:rsid w:val="00C21356"/>
    <w:rsid w:val="00C21B84"/>
    <w:rsid w:val="00C22730"/>
    <w:rsid w:val="00C233CD"/>
    <w:rsid w:val="00C23B7B"/>
    <w:rsid w:val="00C2595A"/>
    <w:rsid w:val="00C263DF"/>
    <w:rsid w:val="00C27062"/>
    <w:rsid w:val="00C3089C"/>
    <w:rsid w:val="00C30B93"/>
    <w:rsid w:val="00C31AA9"/>
    <w:rsid w:val="00C3569F"/>
    <w:rsid w:val="00C379D4"/>
    <w:rsid w:val="00C37C01"/>
    <w:rsid w:val="00C403C5"/>
    <w:rsid w:val="00C40965"/>
    <w:rsid w:val="00C4112A"/>
    <w:rsid w:val="00C416E8"/>
    <w:rsid w:val="00C4236E"/>
    <w:rsid w:val="00C423C0"/>
    <w:rsid w:val="00C43824"/>
    <w:rsid w:val="00C4678C"/>
    <w:rsid w:val="00C47596"/>
    <w:rsid w:val="00C50050"/>
    <w:rsid w:val="00C506D8"/>
    <w:rsid w:val="00C508E9"/>
    <w:rsid w:val="00C50C95"/>
    <w:rsid w:val="00C50E09"/>
    <w:rsid w:val="00C51F9F"/>
    <w:rsid w:val="00C53057"/>
    <w:rsid w:val="00C54BF9"/>
    <w:rsid w:val="00C55663"/>
    <w:rsid w:val="00C55AE7"/>
    <w:rsid w:val="00C56225"/>
    <w:rsid w:val="00C564E7"/>
    <w:rsid w:val="00C5697D"/>
    <w:rsid w:val="00C574C0"/>
    <w:rsid w:val="00C57D94"/>
    <w:rsid w:val="00C57F04"/>
    <w:rsid w:val="00C6061C"/>
    <w:rsid w:val="00C61318"/>
    <w:rsid w:val="00C61678"/>
    <w:rsid w:val="00C61B89"/>
    <w:rsid w:val="00C61C37"/>
    <w:rsid w:val="00C623E4"/>
    <w:rsid w:val="00C63C90"/>
    <w:rsid w:val="00C63F37"/>
    <w:rsid w:val="00C64204"/>
    <w:rsid w:val="00C6543B"/>
    <w:rsid w:val="00C65D83"/>
    <w:rsid w:val="00C66A9F"/>
    <w:rsid w:val="00C679D0"/>
    <w:rsid w:val="00C72629"/>
    <w:rsid w:val="00C7364E"/>
    <w:rsid w:val="00C73B73"/>
    <w:rsid w:val="00C750A9"/>
    <w:rsid w:val="00C75B10"/>
    <w:rsid w:val="00C75CD2"/>
    <w:rsid w:val="00C76DB6"/>
    <w:rsid w:val="00C77D1D"/>
    <w:rsid w:val="00C80449"/>
    <w:rsid w:val="00C80566"/>
    <w:rsid w:val="00C806E7"/>
    <w:rsid w:val="00C80D1B"/>
    <w:rsid w:val="00C81B9F"/>
    <w:rsid w:val="00C81C0D"/>
    <w:rsid w:val="00C832E8"/>
    <w:rsid w:val="00C8468D"/>
    <w:rsid w:val="00C84D2C"/>
    <w:rsid w:val="00C84DA9"/>
    <w:rsid w:val="00C868B4"/>
    <w:rsid w:val="00C90BB5"/>
    <w:rsid w:val="00C9109C"/>
    <w:rsid w:val="00C91996"/>
    <w:rsid w:val="00C9263A"/>
    <w:rsid w:val="00C940CB"/>
    <w:rsid w:val="00C94459"/>
    <w:rsid w:val="00C9526A"/>
    <w:rsid w:val="00C9541F"/>
    <w:rsid w:val="00C95C40"/>
    <w:rsid w:val="00CA18E8"/>
    <w:rsid w:val="00CA1C71"/>
    <w:rsid w:val="00CA28BC"/>
    <w:rsid w:val="00CA3318"/>
    <w:rsid w:val="00CA3AE6"/>
    <w:rsid w:val="00CA4874"/>
    <w:rsid w:val="00CA4ACA"/>
    <w:rsid w:val="00CA4FB0"/>
    <w:rsid w:val="00CA5F2B"/>
    <w:rsid w:val="00CA6524"/>
    <w:rsid w:val="00CA7865"/>
    <w:rsid w:val="00CB03DD"/>
    <w:rsid w:val="00CB1BCB"/>
    <w:rsid w:val="00CB26B7"/>
    <w:rsid w:val="00CB2E7A"/>
    <w:rsid w:val="00CB317E"/>
    <w:rsid w:val="00CB3AAB"/>
    <w:rsid w:val="00CB3CC9"/>
    <w:rsid w:val="00CB5219"/>
    <w:rsid w:val="00CB63DE"/>
    <w:rsid w:val="00CC0E3A"/>
    <w:rsid w:val="00CC0F32"/>
    <w:rsid w:val="00CC126F"/>
    <w:rsid w:val="00CC3E09"/>
    <w:rsid w:val="00CC6068"/>
    <w:rsid w:val="00CC67E7"/>
    <w:rsid w:val="00CD2558"/>
    <w:rsid w:val="00CD2728"/>
    <w:rsid w:val="00CD462F"/>
    <w:rsid w:val="00CD5272"/>
    <w:rsid w:val="00CD5507"/>
    <w:rsid w:val="00CD68AD"/>
    <w:rsid w:val="00CD74ED"/>
    <w:rsid w:val="00CE06CF"/>
    <w:rsid w:val="00CE122A"/>
    <w:rsid w:val="00CE1A98"/>
    <w:rsid w:val="00CE2AAC"/>
    <w:rsid w:val="00CE2CF9"/>
    <w:rsid w:val="00CE2DBC"/>
    <w:rsid w:val="00CE321E"/>
    <w:rsid w:val="00CE4BCA"/>
    <w:rsid w:val="00CE515B"/>
    <w:rsid w:val="00CE5664"/>
    <w:rsid w:val="00CE59F2"/>
    <w:rsid w:val="00CE6699"/>
    <w:rsid w:val="00CE6744"/>
    <w:rsid w:val="00CF0048"/>
    <w:rsid w:val="00CF0A1A"/>
    <w:rsid w:val="00CF136D"/>
    <w:rsid w:val="00CF16EF"/>
    <w:rsid w:val="00CF2595"/>
    <w:rsid w:val="00CF3A44"/>
    <w:rsid w:val="00CF4A1F"/>
    <w:rsid w:val="00CF50E6"/>
    <w:rsid w:val="00CF5D42"/>
    <w:rsid w:val="00CF6283"/>
    <w:rsid w:val="00CF7206"/>
    <w:rsid w:val="00D00531"/>
    <w:rsid w:val="00D026B9"/>
    <w:rsid w:val="00D038CE"/>
    <w:rsid w:val="00D03A9E"/>
    <w:rsid w:val="00D046EE"/>
    <w:rsid w:val="00D04FCD"/>
    <w:rsid w:val="00D05F20"/>
    <w:rsid w:val="00D05F5E"/>
    <w:rsid w:val="00D069B4"/>
    <w:rsid w:val="00D074A7"/>
    <w:rsid w:val="00D077A7"/>
    <w:rsid w:val="00D07D27"/>
    <w:rsid w:val="00D10F1B"/>
    <w:rsid w:val="00D13E32"/>
    <w:rsid w:val="00D140A7"/>
    <w:rsid w:val="00D1415F"/>
    <w:rsid w:val="00D149AF"/>
    <w:rsid w:val="00D15F3E"/>
    <w:rsid w:val="00D16E6C"/>
    <w:rsid w:val="00D17BC8"/>
    <w:rsid w:val="00D20622"/>
    <w:rsid w:val="00D20702"/>
    <w:rsid w:val="00D209E6"/>
    <w:rsid w:val="00D2391C"/>
    <w:rsid w:val="00D26372"/>
    <w:rsid w:val="00D26B8E"/>
    <w:rsid w:val="00D3273B"/>
    <w:rsid w:val="00D346B6"/>
    <w:rsid w:val="00D35C14"/>
    <w:rsid w:val="00D35E52"/>
    <w:rsid w:val="00D363F2"/>
    <w:rsid w:val="00D36BE7"/>
    <w:rsid w:val="00D41300"/>
    <w:rsid w:val="00D413D8"/>
    <w:rsid w:val="00D41F1C"/>
    <w:rsid w:val="00D42F3D"/>
    <w:rsid w:val="00D43B66"/>
    <w:rsid w:val="00D43D67"/>
    <w:rsid w:val="00D440B7"/>
    <w:rsid w:val="00D45624"/>
    <w:rsid w:val="00D508E9"/>
    <w:rsid w:val="00D51C21"/>
    <w:rsid w:val="00D5258A"/>
    <w:rsid w:val="00D53437"/>
    <w:rsid w:val="00D55411"/>
    <w:rsid w:val="00D56B24"/>
    <w:rsid w:val="00D56FA7"/>
    <w:rsid w:val="00D57AC0"/>
    <w:rsid w:val="00D62AFE"/>
    <w:rsid w:val="00D632D8"/>
    <w:rsid w:val="00D63EBE"/>
    <w:rsid w:val="00D643E1"/>
    <w:rsid w:val="00D64FB0"/>
    <w:rsid w:val="00D65937"/>
    <w:rsid w:val="00D66D1A"/>
    <w:rsid w:val="00D714D4"/>
    <w:rsid w:val="00D7282E"/>
    <w:rsid w:val="00D73D6E"/>
    <w:rsid w:val="00D73F08"/>
    <w:rsid w:val="00D74646"/>
    <w:rsid w:val="00D75D63"/>
    <w:rsid w:val="00D761E4"/>
    <w:rsid w:val="00D76217"/>
    <w:rsid w:val="00D76345"/>
    <w:rsid w:val="00D81571"/>
    <w:rsid w:val="00D816B4"/>
    <w:rsid w:val="00D81C77"/>
    <w:rsid w:val="00D82D44"/>
    <w:rsid w:val="00D83E45"/>
    <w:rsid w:val="00D847A4"/>
    <w:rsid w:val="00D85D9F"/>
    <w:rsid w:val="00D86A0C"/>
    <w:rsid w:val="00D87EB8"/>
    <w:rsid w:val="00D907EF"/>
    <w:rsid w:val="00D90936"/>
    <w:rsid w:val="00D91244"/>
    <w:rsid w:val="00D916CC"/>
    <w:rsid w:val="00D91750"/>
    <w:rsid w:val="00D93846"/>
    <w:rsid w:val="00D95087"/>
    <w:rsid w:val="00D95290"/>
    <w:rsid w:val="00D95421"/>
    <w:rsid w:val="00DA0015"/>
    <w:rsid w:val="00DA0F20"/>
    <w:rsid w:val="00DA18F4"/>
    <w:rsid w:val="00DA1B6B"/>
    <w:rsid w:val="00DA229A"/>
    <w:rsid w:val="00DA359A"/>
    <w:rsid w:val="00DA3B2F"/>
    <w:rsid w:val="00DA4B5F"/>
    <w:rsid w:val="00DA6113"/>
    <w:rsid w:val="00DA6F9F"/>
    <w:rsid w:val="00DB18BF"/>
    <w:rsid w:val="00DB27D0"/>
    <w:rsid w:val="00DB3913"/>
    <w:rsid w:val="00DB3F9C"/>
    <w:rsid w:val="00DB55E6"/>
    <w:rsid w:val="00DB56AA"/>
    <w:rsid w:val="00DB5A93"/>
    <w:rsid w:val="00DB7E5D"/>
    <w:rsid w:val="00DC0D03"/>
    <w:rsid w:val="00DC2109"/>
    <w:rsid w:val="00DC210C"/>
    <w:rsid w:val="00DC5493"/>
    <w:rsid w:val="00DC5671"/>
    <w:rsid w:val="00DC7F63"/>
    <w:rsid w:val="00DD162E"/>
    <w:rsid w:val="00DD4A8A"/>
    <w:rsid w:val="00DD53FD"/>
    <w:rsid w:val="00DD6946"/>
    <w:rsid w:val="00DD69A1"/>
    <w:rsid w:val="00DD6A9A"/>
    <w:rsid w:val="00DD762D"/>
    <w:rsid w:val="00DD7659"/>
    <w:rsid w:val="00DD78B4"/>
    <w:rsid w:val="00DD78FB"/>
    <w:rsid w:val="00DE24FA"/>
    <w:rsid w:val="00DE2773"/>
    <w:rsid w:val="00DE3B52"/>
    <w:rsid w:val="00DE41FA"/>
    <w:rsid w:val="00DE50A9"/>
    <w:rsid w:val="00DE585E"/>
    <w:rsid w:val="00DE5B1C"/>
    <w:rsid w:val="00DE629C"/>
    <w:rsid w:val="00DE73B8"/>
    <w:rsid w:val="00DE7677"/>
    <w:rsid w:val="00DF0876"/>
    <w:rsid w:val="00DF0AF1"/>
    <w:rsid w:val="00DF20DA"/>
    <w:rsid w:val="00DF3979"/>
    <w:rsid w:val="00DF3E17"/>
    <w:rsid w:val="00DF407C"/>
    <w:rsid w:val="00DF41E2"/>
    <w:rsid w:val="00DF42B9"/>
    <w:rsid w:val="00DF447E"/>
    <w:rsid w:val="00DF583E"/>
    <w:rsid w:val="00DF5DE2"/>
    <w:rsid w:val="00DF617C"/>
    <w:rsid w:val="00DF65ED"/>
    <w:rsid w:val="00DF6917"/>
    <w:rsid w:val="00DF69D5"/>
    <w:rsid w:val="00DF73FA"/>
    <w:rsid w:val="00DF7D6C"/>
    <w:rsid w:val="00E014CF"/>
    <w:rsid w:val="00E026EF"/>
    <w:rsid w:val="00E03CD4"/>
    <w:rsid w:val="00E0580B"/>
    <w:rsid w:val="00E062E1"/>
    <w:rsid w:val="00E117A7"/>
    <w:rsid w:val="00E12762"/>
    <w:rsid w:val="00E13257"/>
    <w:rsid w:val="00E14158"/>
    <w:rsid w:val="00E14A0D"/>
    <w:rsid w:val="00E150F3"/>
    <w:rsid w:val="00E163E4"/>
    <w:rsid w:val="00E17BBD"/>
    <w:rsid w:val="00E200FE"/>
    <w:rsid w:val="00E20424"/>
    <w:rsid w:val="00E21BF3"/>
    <w:rsid w:val="00E22188"/>
    <w:rsid w:val="00E25B03"/>
    <w:rsid w:val="00E27695"/>
    <w:rsid w:val="00E2795B"/>
    <w:rsid w:val="00E304A3"/>
    <w:rsid w:val="00E3134D"/>
    <w:rsid w:val="00E33265"/>
    <w:rsid w:val="00E333BA"/>
    <w:rsid w:val="00E338C8"/>
    <w:rsid w:val="00E352D5"/>
    <w:rsid w:val="00E35F57"/>
    <w:rsid w:val="00E3665C"/>
    <w:rsid w:val="00E37C73"/>
    <w:rsid w:val="00E40751"/>
    <w:rsid w:val="00E41456"/>
    <w:rsid w:val="00E43B7B"/>
    <w:rsid w:val="00E464A4"/>
    <w:rsid w:val="00E46BE2"/>
    <w:rsid w:val="00E470A3"/>
    <w:rsid w:val="00E47E78"/>
    <w:rsid w:val="00E527C6"/>
    <w:rsid w:val="00E52818"/>
    <w:rsid w:val="00E53061"/>
    <w:rsid w:val="00E531F2"/>
    <w:rsid w:val="00E54A4D"/>
    <w:rsid w:val="00E55DE5"/>
    <w:rsid w:val="00E60029"/>
    <w:rsid w:val="00E60D21"/>
    <w:rsid w:val="00E65595"/>
    <w:rsid w:val="00E67434"/>
    <w:rsid w:val="00E6787F"/>
    <w:rsid w:val="00E70E9E"/>
    <w:rsid w:val="00E726D0"/>
    <w:rsid w:val="00E73DB8"/>
    <w:rsid w:val="00E757DA"/>
    <w:rsid w:val="00E75C39"/>
    <w:rsid w:val="00E80F0B"/>
    <w:rsid w:val="00E82034"/>
    <w:rsid w:val="00E825C2"/>
    <w:rsid w:val="00E830C2"/>
    <w:rsid w:val="00E833E2"/>
    <w:rsid w:val="00E837E1"/>
    <w:rsid w:val="00E83852"/>
    <w:rsid w:val="00E84237"/>
    <w:rsid w:val="00E86599"/>
    <w:rsid w:val="00E9071E"/>
    <w:rsid w:val="00E93A51"/>
    <w:rsid w:val="00E940B2"/>
    <w:rsid w:val="00E94283"/>
    <w:rsid w:val="00E94BCC"/>
    <w:rsid w:val="00E95E07"/>
    <w:rsid w:val="00E96255"/>
    <w:rsid w:val="00EA1D49"/>
    <w:rsid w:val="00EA226C"/>
    <w:rsid w:val="00EA3F89"/>
    <w:rsid w:val="00EA58D9"/>
    <w:rsid w:val="00EA6D7E"/>
    <w:rsid w:val="00EB1890"/>
    <w:rsid w:val="00EB2496"/>
    <w:rsid w:val="00EB2B0A"/>
    <w:rsid w:val="00EB3FDC"/>
    <w:rsid w:val="00EB498E"/>
    <w:rsid w:val="00EB4F7A"/>
    <w:rsid w:val="00EB623E"/>
    <w:rsid w:val="00EB7095"/>
    <w:rsid w:val="00EB78BD"/>
    <w:rsid w:val="00EC134E"/>
    <w:rsid w:val="00EC1CC9"/>
    <w:rsid w:val="00EC35C5"/>
    <w:rsid w:val="00EC42AF"/>
    <w:rsid w:val="00EC73E3"/>
    <w:rsid w:val="00ED0BAC"/>
    <w:rsid w:val="00ED0D77"/>
    <w:rsid w:val="00ED127E"/>
    <w:rsid w:val="00ED18EF"/>
    <w:rsid w:val="00ED1902"/>
    <w:rsid w:val="00ED1F09"/>
    <w:rsid w:val="00ED2EFC"/>
    <w:rsid w:val="00ED2F4B"/>
    <w:rsid w:val="00ED3A27"/>
    <w:rsid w:val="00ED3EBC"/>
    <w:rsid w:val="00ED524D"/>
    <w:rsid w:val="00ED657F"/>
    <w:rsid w:val="00ED6659"/>
    <w:rsid w:val="00ED6D24"/>
    <w:rsid w:val="00ED7128"/>
    <w:rsid w:val="00EE0516"/>
    <w:rsid w:val="00EE147B"/>
    <w:rsid w:val="00EE1A5A"/>
    <w:rsid w:val="00EE3EB3"/>
    <w:rsid w:val="00EE475B"/>
    <w:rsid w:val="00EE6151"/>
    <w:rsid w:val="00EE7782"/>
    <w:rsid w:val="00EE7B2E"/>
    <w:rsid w:val="00EF088E"/>
    <w:rsid w:val="00EF0C03"/>
    <w:rsid w:val="00EF11A6"/>
    <w:rsid w:val="00EF1C30"/>
    <w:rsid w:val="00EF2721"/>
    <w:rsid w:val="00EF2961"/>
    <w:rsid w:val="00EF381E"/>
    <w:rsid w:val="00EF3B38"/>
    <w:rsid w:val="00EF56B7"/>
    <w:rsid w:val="00EF6E14"/>
    <w:rsid w:val="00EF719A"/>
    <w:rsid w:val="00F01922"/>
    <w:rsid w:val="00F01C2C"/>
    <w:rsid w:val="00F027A3"/>
    <w:rsid w:val="00F02C96"/>
    <w:rsid w:val="00F035B1"/>
    <w:rsid w:val="00F036A5"/>
    <w:rsid w:val="00F0370F"/>
    <w:rsid w:val="00F03F86"/>
    <w:rsid w:val="00F069CB"/>
    <w:rsid w:val="00F07691"/>
    <w:rsid w:val="00F10EFA"/>
    <w:rsid w:val="00F1170E"/>
    <w:rsid w:val="00F11D9B"/>
    <w:rsid w:val="00F1268B"/>
    <w:rsid w:val="00F12FE5"/>
    <w:rsid w:val="00F13537"/>
    <w:rsid w:val="00F15EEE"/>
    <w:rsid w:val="00F178F4"/>
    <w:rsid w:val="00F17EC3"/>
    <w:rsid w:val="00F17F0E"/>
    <w:rsid w:val="00F2265B"/>
    <w:rsid w:val="00F247F2"/>
    <w:rsid w:val="00F25486"/>
    <w:rsid w:val="00F25544"/>
    <w:rsid w:val="00F26259"/>
    <w:rsid w:val="00F2705C"/>
    <w:rsid w:val="00F2717B"/>
    <w:rsid w:val="00F27CE7"/>
    <w:rsid w:val="00F27E09"/>
    <w:rsid w:val="00F31263"/>
    <w:rsid w:val="00F31938"/>
    <w:rsid w:val="00F31A1D"/>
    <w:rsid w:val="00F31A41"/>
    <w:rsid w:val="00F32207"/>
    <w:rsid w:val="00F32D07"/>
    <w:rsid w:val="00F33F27"/>
    <w:rsid w:val="00F34712"/>
    <w:rsid w:val="00F35055"/>
    <w:rsid w:val="00F3577B"/>
    <w:rsid w:val="00F35D74"/>
    <w:rsid w:val="00F36528"/>
    <w:rsid w:val="00F37FF6"/>
    <w:rsid w:val="00F428FE"/>
    <w:rsid w:val="00F4614F"/>
    <w:rsid w:val="00F462E4"/>
    <w:rsid w:val="00F46D54"/>
    <w:rsid w:val="00F479E3"/>
    <w:rsid w:val="00F47BBC"/>
    <w:rsid w:val="00F500C2"/>
    <w:rsid w:val="00F5039E"/>
    <w:rsid w:val="00F505DC"/>
    <w:rsid w:val="00F50E37"/>
    <w:rsid w:val="00F52732"/>
    <w:rsid w:val="00F53FA6"/>
    <w:rsid w:val="00F541BA"/>
    <w:rsid w:val="00F56BCB"/>
    <w:rsid w:val="00F60786"/>
    <w:rsid w:val="00F61030"/>
    <w:rsid w:val="00F61097"/>
    <w:rsid w:val="00F634EA"/>
    <w:rsid w:val="00F63A3C"/>
    <w:rsid w:val="00F64849"/>
    <w:rsid w:val="00F65389"/>
    <w:rsid w:val="00F67308"/>
    <w:rsid w:val="00F67F9E"/>
    <w:rsid w:val="00F701D4"/>
    <w:rsid w:val="00F72731"/>
    <w:rsid w:val="00F729BD"/>
    <w:rsid w:val="00F7375C"/>
    <w:rsid w:val="00F75374"/>
    <w:rsid w:val="00F77A1F"/>
    <w:rsid w:val="00F77C18"/>
    <w:rsid w:val="00F8012B"/>
    <w:rsid w:val="00F8141D"/>
    <w:rsid w:val="00F81A3D"/>
    <w:rsid w:val="00F83663"/>
    <w:rsid w:val="00F8554F"/>
    <w:rsid w:val="00F87818"/>
    <w:rsid w:val="00F87B46"/>
    <w:rsid w:val="00F87D25"/>
    <w:rsid w:val="00F91A57"/>
    <w:rsid w:val="00F93549"/>
    <w:rsid w:val="00F93D4B"/>
    <w:rsid w:val="00F95BAC"/>
    <w:rsid w:val="00F96148"/>
    <w:rsid w:val="00F96755"/>
    <w:rsid w:val="00F96CA4"/>
    <w:rsid w:val="00FA2BDD"/>
    <w:rsid w:val="00FA30CE"/>
    <w:rsid w:val="00FA4A01"/>
    <w:rsid w:val="00FA5546"/>
    <w:rsid w:val="00FB0109"/>
    <w:rsid w:val="00FB0164"/>
    <w:rsid w:val="00FB0188"/>
    <w:rsid w:val="00FB081C"/>
    <w:rsid w:val="00FB232C"/>
    <w:rsid w:val="00FB4FFD"/>
    <w:rsid w:val="00FB5916"/>
    <w:rsid w:val="00FB60E4"/>
    <w:rsid w:val="00FB71D8"/>
    <w:rsid w:val="00FC09E5"/>
    <w:rsid w:val="00FC15FE"/>
    <w:rsid w:val="00FC2867"/>
    <w:rsid w:val="00FC3462"/>
    <w:rsid w:val="00FC5E11"/>
    <w:rsid w:val="00FC67DD"/>
    <w:rsid w:val="00FC6AC8"/>
    <w:rsid w:val="00FC7530"/>
    <w:rsid w:val="00FD37D6"/>
    <w:rsid w:val="00FD57B0"/>
    <w:rsid w:val="00FD5CC5"/>
    <w:rsid w:val="00FD6363"/>
    <w:rsid w:val="00FE0253"/>
    <w:rsid w:val="00FE0C7A"/>
    <w:rsid w:val="00FE3F96"/>
    <w:rsid w:val="00FE42DA"/>
    <w:rsid w:val="00FE5801"/>
    <w:rsid w:val="00FE6044"/>
    <w:rsid w:val="00FE6E74"/>
    <w:rsid w:val="00FE7B7B"/>
    <w:rsid w:val="00FF034B"/>
    <w:rsid w:val="00FF0725"/>
    <w:rsid w:val="00FF10E4"/>
    <w:rsid w:val="00FF1293"/>
    <w:rsid w:val="00FF19B3"/>
    <w:rsid w:val="00FF23C9"/>
    <w:rsid w:val="00FF3700"/>
    <w:rsid w:val="00FF4E86"/>
    <w:rsid w:val="00FF587C"/>
    <w:rsid w:val="00FF5C03"/>
    <w:rsid w:val="00FF6336"/>
    <w:rsid w:val="00FF63D2"/>
    <w:rsid w:val="00FF73C2"/>
    <w:rsid w:val="1457C81A"/>
    <w:rsid w:val="25528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E9E8"/>
  <w15:docId w15:val="{F442F398-7880-4EFA-8FFC-F5CFE0B9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771A1"/>
    <w:pPr>
      <w:jc w:val="both"/>
    </w:pPr>
    <w:rPr>
      <w:rFonts w:ascii="Arial" w:hAnsi="Arial"/>
      <w:sz w:val="22"/>
      <w:szCs w:val="24"/>
    </w:rPr>
  </w:style>
  <w:style w:type="paragraph" w:styleId="Naslov1">
    <w:name w:val="heading 1"/>
    <w:basedOn w:val="Navaden"/>
    <w:next w:val="Navaden"/>
    <w:qFormat/>
    <w:rsid w:val="005A43E3"/>
    <w:pPr>
      <w:keepNext/>
      <w:numPr>
        <w:numId w:val="1"/>
      </w:numPr>
      <w:tabs>
        <w:tab w:val="clear" w:pos="432"/>
      </w:tabs>
      <w:spacing w:before="600" w:after="240"/>
      <w:ind w:left="374" w:hanging="374"/>
      <w:contextualSpacing/>
      <w:outlineLvl w:val="0"/>
    </w:pPr>
    <w:rPr>
      <w:rFonts w:cs="Arial"/>
      <w:b/>
      <w:bCs/>
      <w:caps/>
      <w:kern w:val="32"/>
      <w:szCs w:val="22"/>
    </w:rPr>
  </w:style>
  <w:style w:type="paragraph" w:styleId="Naslov2">
    <w:name w:val="heading 2"/>
    <w:basedOn w:val="Navaden"/>
    <w:next w:val="Navaden"/>
    <w:qFormat/>
    <w:rsid w:val="005A43E3"/>
    <w:pPr>
      <w:keepNext/>
      <w:numPr>
        <w:ilvl w:val="1"/>
        <w:numId w:val="1"/>
      </w:numPr>
      <w:tabs>
        <w:tab w:val="clear" w:pos="718"/>
      </w:tabs>
      <w:spacing w:before="360" w:after="240"/>
      <w:ind w:left="510" w:hanging="51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916CC"/>
    <w:pPr>
      <w:keepNext/>
      <w:numPr>
        <w:ilvl w:val="2"/>
        <w:numId w:val="1"/>
      </w:numPr>
      <w:tabs>
        <w:tab w:val="clear" w:pos="1003"/>
      </w:tabs>
      <w:spacing w:before="360" w:after="120"/>
      <w:ind w:left="720" w:right="851"/>
      <w:outlineLvl w:val="2"/>
    </w:pPr>
    <w:rPr>
      <w:rFonts w:cs="Arial"/>
      <w:bCs/>
      <w:szCs w:val="26"/>
    </w:rPr>
  </w:style>
  <w:style w:type="paragraph" w:styleId="Naslov4">
    <w:name w:val="heading 4"/>
    <w:basedOn w:val="Navaden"/>
    <w:next w:val="Navaden"/>
    <w:link w:val="Naslov4Znak"/>
    <w:qFormat/>
    <w:rsid w:val="005E3DF9"/>
    <w:pPr>
      <w:keepNext/>
      <w:numPr>
        <w:ilvl w:val="3"/>
        <w:numId w:val="1"/>
      </w:numPr>
      <w:tabs>
        <w:tab w:val="clear" w:pos="1006"/>
      </w:tabs>
      <w:spacing w:before="120" w:after="60"/>
      <w:ind w:left="709" w:right="851" w:hanging="709"/>
      <w:contextualSpacing/>
      <w:outlineLvl w:val="3"/>
    </w:pPr>
    <w:rPr>
      <w:rFonts w:cs="Arial"/>
      <w:bCs/>
      <w:szCs w:val="28"/>
    </w:rPr>
  </w:style>
  <w:style w:type="paragraph" w:styleId="Naslov5">
    <w:name w:val="heading 5"/>
    <w:basedOn w:val="Navaden"/>
    <w:next w:val="Navaden"/>
    <w:qFormat/>
    <w:rsid w:val="000747C5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Cs/>
      <w:i/>
      <w:iCs/>
      <w:sz w:val="24"/>
      <w:szCs w:val="26"/>
    </w:rPr>
  </w:style>
  <w:style w:type="paragraph" w:styleId="Naslov6">
    <w:name w:val="heading 6"/>
    <w:basedOn w:val="Navaden"/>
    <w:next w:val="Navaden"/>
    <w:qFormat/>
    <w:rsid w:val="000747C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slov7">
    <w:name w:val="heading 7"/>
    <w:basedOn w:val="Navaden"/>
    <w:next w:val="Navaden"/>
    <w:qFormat/>
    <w:rsid w:val="000747C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747C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747C5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E5EDE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5ED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019E2"/>
  </w:style>
  <w:style w:type="table" w:styleId="Tabelamrea">
    <w:name w:val="Table Grid"/>
    <w:basedOn w:val="Navadnatabela"/>
    <w:rsid w:val="0070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8F2045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rsid w:val="003003AA"/>
    <w:rPr>
      <w:sz w:val="16"/>
      <w:szCs w:val="16"/>
    </w:rPr>
  </w:style>
  <w:style w:type="character" w:styleId="Hiperpovezava">
    <w:name w:val="Hyperlink"/>
    <w:basedOn w:val="Privzetapisavaodstavka"/>
    <w:uiPriority w:val="99"/>
    <w:rsid w:val="00D17BC8"/>
    <w:rPr>
      <w:rFonts w:ascii="Verdana" w:hAnsi="Verdana" w:hint="default"/>
      <w:b/>
      <w:bCs/>
      <w:strike w:val="0"/>
      <w:dstrike w:val="0"/>
      <w:color w:val="384F93"/>
      <w:sz w:val="12"/>
      <w:szCs w:val="12"/>
      <w:u w:val="none"/>
      <w:effect w:val="none"/>
    </w:rPr>
  </w:style>
  <w:style w:type="character" w:styleId="Krepko">
    <w:name w:val="Strong"/>
    <w:basedOn w:val="Privzetapisavaodstavka"/>
    <w:qFormat/>
    <w:rsid w:val="004305B6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5D7F3B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8D0A64"/>
    <w:pPr>
      <w:spacing w:before="240" w:after="240"/>
    </w:pPr>
    <w:rPr>
      <w:rFonts w:ascii="Times New Roman" w:hAnsi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86450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Kazalovsebine1">
    <w:name w:val="toc 1"/>
    <w:basedOn w:val="Navaden"/>
    <w:next w:val="Navaden"/>
    <w:autoRedefine/>
    <w:uiPriority w:val="39"/>
    <w:qFormat/>
    <w:rsid w:val="002D4EA2"/>
    <w:pPr>
      <w:spacing w:before="120" w:after="120"/>
    </w:pPr>
    <w:rPr>
      <w:b/>
      <w:bCs/>
      <w:caps/>
      <w:sz w:val="20"/>
    </w:rPr>
  </w:style>
  <w:style w:type="paragraph" w:styleId="Naslov">
    <w:name w:val="Title"/>
    <w:basedOn w:val="Navaden"/>
    <w:next w:val="Navaden"/>
    <w:link w:val="NaslovZnak"/>
    <w:rsid w:val="00B6218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NaslovZnak">
    <w:name w:val="Naslov Znak"/>
    <w:basedOn w:val="Privzetapisavaodstavka"/>
    <w:link w:val="Naslov"/>
    <w:rsid w:val="00B6218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24"/>
      <w:szCs w:val="52"/>
    </w:rPr>
  </w:style>
  <w:style w:type="paragraph" w:styleId="Kazalovsebine2">
    <w:name w:val="toc 2"/>
    <w:basedOn w:val="Navaden"/>
    <w:next w:val="Navaden"/>
    <w:autoRedefine/>
    <w:uiPriority w:val="39"/>
    <w:qFormat/>
    <w:rsid w:val="002D4EA2"/>
    <w:pPr>
      <w:ind w:left="220"/>
    </w:pPr>
    <w:rPr>
      <w:smallCaps/>
      <w:sz w:val="20"/>
    </w:rPr>
  </w:style>
  <w:style w:type="paragraph" w:styleId="Kazalovsebine3">
    <w:name w:val="toc 3"/>
    <w:basedOn w:val="Navaden"/>
    <w:next w:val="Navaden"/>
    <w:autoRedefine/>
    <w:uiPriority w:val="39"/>
    <w:qFormat/>
    <w:rsid w:val="0018606F"/>
    <w:pPr>
      <w:ind w:left="440"/>
    </w:pPr>
    <w:rPr>
      <w:i/>
      <w:iCs/>
      <w:sz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52283"/>
    <w:rPr>
      <w:rFonts w:ascii="Arial" w:hAnsi="Arial"/>
      <w:sz w:val="22"/>
      <w:szCs w:val="24"/>
    </w:rPr>
  </w:style>
  <w:style w:type="paragraph" w:styleId="Telobesedila2">
    <w:name w:val="Body Text 2"/>
    <w:basedOn w:val="Navaden"/>
    <w:link w:val="Telobesedila2Znak"/>
    <w:rsid w:val="00962F14"/>
    <w:rPr>
      <w:rFonts w:ascii="Times New Roman" w:hAnsi="Times New Roman"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62F14"/>
    <w:rPr>
      <w:sz w:val="24"/>
      <w:szCs w:val="24"/>
      <w:lang w:eastAsia="en-US"/>
    </w:rPr>
  </w:style>
  <w:style w:type="paragraph" w:styleId="Kazalovsebine4">
    <w:name w:val="toc 4"/>
    <w:basedOn w:val="Navaden"/>
    <w:next w:val="Navaden"/>
    <w:autoRedefine/>
    <w:rsid w:val="002D4EA2"/>
    <w:pPr>
      <w:ind w:left="660"/>
    </w:pPr>
    <w:rPr>
      <w:sz w:val="18"/>
      <w:szCs w:val="21"/>
    </w:rPr>
  </w:style>
  <w:style w:type="paragraph" w:styleId="Kazalovsebine5">
    <w:name w:val="toc 5"/>
    <w:basedOn w:val="Navaden"/>
    <w:next w:val="Navaden"/>
    <w:autoRedefine/>
    <w:rsid w:val="002D4EA2"/>
    <w:pPr>
      <w:ind w:left="880"/>
    </w:pPr>
    <w:rPr>
      <w:sz w:val="18"/>
      <w:szCs w:val="21"/>
    </w:rPr>
  </w:style>
  <w:style w:type="paragraph" w:styleId="Kazalovsebine6">
    <w:name w:val="toc 6"/>
    <w:basedOn w:val="Navaden"/>
    <w:next w:val="Navaden"/>
    <w:autoRedefine/>
    <w:rsid w:val="00FC6AC8"/>
    <w:pPr>
      <w:ind w:left="1100"/>
    </w:pPr>
    <w:rPr>
      <w:rFonts w:asciiTheme="minorHAnsi" w:hAnsiTheme="minorHAnsi"/>
      <w:sz w:val="18"/>
      <w:szCs w:val="21"/>
    </w:rPr>
  </w:style>
  <w:style w:type="paragraph" w:styleId="Kazalovsebine7">
    <w:name w:val="toc 7"/>
    <w:basedOn w:val="Navaden"/>
    <w:next w:val="Navaden"/>
    <w:autoRedefine/>
    <w:rsid w:val="00FC6AC8"/>
    <w:pPr>
      <w:ind w:left="1320"/>
    </w:pPr>
    <w:rPr>
      <w:rFonts w:asciiTheme="minorHAnsi" w:hAnsiTheme="minorHAnsi"/>
      <w:sz w:val="18"/>
      <w:szCs w:val="21"/>
    </w:rPr>
  </w:style>
  <w:style w:type="paragraph" w:styleId="Kazalovsebine8">
    <w:name w:val="toc 8"/>
    <w:basedOn w:val="Navaden"/>
    <w:next w:val="Navaden"/>
    <w:autoRedefine/>
    <w:rsid w:val="00FC6AC8"/>
    <w:pPr>
      <w:ind w:left="1540"/>
    </w:pPr>
    <w:rPr>
      <w:rFonts w:asciiTheme="minorHAnsi" w:hAnsiTheme="minorHAnsi"/>
      <w:sz w:val="18"/>
      <w:szCs w:val="21"/>
    </w:rPr>
  </w:style>
  <w:style w:type="paragraph" w:styleId="Kazalovsebine9">
    <w:name w:val="toc 9"/>
    <w:basedOn w:val="Navaden"/>
    <w:next w:val="Navaden"/>
    <w:autoRedefine/>
    <w:rsid w:val="00FC6AC8"/>
    <w:pPr>
      <w:ind w:left="1760"/>
    </w:pPr>
    <w:rPr>
      <w:rFonts w:asciiTheme="minorHAnsi" w:hAnsiTheme="minorHAnsi"/>
      <w:sz w:val="18"/>
      <w:szCs w:val="21"/>
    </w:rPr>
  </w:style>
  <w:style w:type="character" w:customStyle="1" w:styleId="GlavaZnak">
    <w:name w:val="Glava Znak"/>
    <w:basedOn w:val="Privzetapisavaodstavka"/>
    <w:link w:val="Glava"/>
    <w:rsid w:val="00A16733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A16733"/>
    <w:rPr>
      <w:rFonts w:ascii="Arial" w:hAnsi="Arial"/>
      <w:sz w:val="22"/>
      <w:szCs w:val="24"/>
    </w:rPr>
  </w:style>
  <w:style w:type="table" w:customStyle="1" w:styleId="Tabelamrea1">
    <w:name w:val="Tabela – mreža1"/>
    <w:basedOn w:val="Navadnatabela"/>
    <w:next w:val="Tabelamrea"/>
    <w:rsid w:val="00455DA1"/>
    <w:rPr>
      <w:rFonts w:ascii="Arial Narrow" w:hAnsi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ipombabesedilo">
    <w:name w:val="annotation text"/>
    <w:basedOn w:val="Navaden"/>
    <w:link w:val="PripombabesediloZnak"/>
    <w:rsid w:val="0072201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22017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rsid w:val="0072201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22017"/>
    <w:rPr>
      <w:rFonts w:ascii="Arial" w:hAnsi="Arial"/>
      <w:b/>
      <w:bCs/>
    </w:rPr>
  </w:style>
  <w:style w:type="paragraph" w:customStyle="1" w:styleId="Tabela4">
    <w:name w:val="Tabela 4"/>
    <w:basedOn w:val="Navaden"/>
    <w:autoRedefine/>
    <w:rsid w:val="00BB66F8"/>
    <w:pPr>
      <w:numPr>
        <w:numId w:val="2"/>
      </w:numPr>
      <w:ind w:firstLine="0"/>
      <w:jc w:val="center"/>
    </w:pPr>
    <w:rPr>
      <w:caps/>
      <w:sz w:val="20"/>
      <w:szCs w:val="20"/>
    </w:rPr>
  </w:style>
  <w:style w:type="character" w:customStyle="1" w:styleId="Naslov3Znak">
    <w:name w:val="Naslov 3 Znak"/>
    <w:basedOn w:val="Privzetapisavaodstavka"/>
    <w:link w:val="Naslov3"/>
    <w:rsid w:val="00D916CC"/>
    <w:rPr>
      <w:rFonts w:ascii="Arial" w:hAnsi="Arial" w:cs="Arial"/>
      <w:bCs/>
      <w:sz w:val="22"/>
      <w:szCs w:val="2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80094"/>
    <w:rPr>
      <w:color w:val="605E5C"/>
      <w:shd w:val="clear" w:color="auto" w:fill="E1DFDD"/>
    </w:rPr>
  </w:style>
  <w:style w:type="paragraph" w:styleId="Podnaslov">
    <w:name w:val="Subtitle"/>
    <w:basedOn w:val="Navaden"/>
    <w:next w:val="Navaden"/>
    <w:link w:val="PodnaslovZnak"/>
    <w:qFormat/>
    <w:rsid w:val="00ED0D77"/>
    <w:pPr>
      <w:numPr>
        <w:ilvl w:val="1"/>
      </w:numPr>
      <w:spacing w:after="160"/>
      <w:ind w:left="56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naslovZnak">
    <w:name w:val="Podnaslov Znak"/>
    <w:basedOn w:val="Privzetapisavaodstavka"/>
    <w:link w:val="Podnaslov"/>
    <w:rsid w:val="00ED0D7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rezrazmikov">
    <w:name w:val="No Spacing"/>
    <w:uiPriority w:val="1"/>
    <w:qFormat/>
    <w:rsid w:val="00ED0D77"/>
    <w:rPr>
      <w:rFonts w:ascii="Arial" w:hAnsi="Arial"/>
      <w:sz w:val="22"/>
      <w:szCs w:val="24"/>
    </w:rPr>
  </w:style>
  <w:style w:type="character" w:styleId="Poudarek">
    <w:name w:val="Emphasis"/>
    <w:basedOn w:val="Privzetapisavaodstavka"/>
    <w:qFormat/>
    <w:rsid w:val="00ED0D77"/>
    <w:rPr>
      <w:i/>
      <w:iCs/>
    </w:rPr>
  </w:style>
  <w:style w:type="character" w:styleId="Neenpoudarek">
    <w:name w:val="Subtle Emphasis"/>
    <w:basedOn w:val="Privzetapisavaodstavka"/>
    <w:uiPriority w:val="19"/>
    <w:qFormat/>
    <w:rsid w:val="00ED0D77"/>
    <w:rPr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rsid w:val="005E3DF9"/>
    <w:rPr>
      <w:rFonts w:ascii="Arial" w:hAnsi="Arial" w:cs="Arial"/>
      <w:bCs/>
      <w:sz w:val="22"/>
      <w:szCs w:val="28"/>
    </w:rPr>
  </w:style>
  <w:style w:type="paragraph" w:styleId="Napis">
    <w:name w:val="caption"/>
    <w:basedOn w:val="Navaden"/>
    <w:next w:val="Navaden"/>
    <w:unhideWhenUsed/>
    <w:qFormat/>
    <w:rsid w:val="00766D66"/>
    <w:pPr>
      <w:keepNext/>
      <w:spacing w:after="200"/>
    </w:pPr>
    <w:rPr>
      <w:szCs w:val="22"/>
    </w:rPr>
  </w:style>
  <w:style w:type="paragraph" w:customStyle="1" w:styleId="SeznamPKZ">
    <w:name w:val="Seznam PKZ"/>
    <w:basedOn w:val="Odstavekseznama"/>
    <w:link w:val="SeznamPKZZnak"/>
    <w:qFormat/>
    <w:rsid w:val="005E3DF9"/>
    <w:pPr>
      <w:numPr>
        <w:numId w:val="13"/>
      </w:numPr>
      <w:ind w:left="851" w:hanging="425"/>
    </w:pPr>
  </w:style>
  <w:style w:type="character" w:customStyle="1" w:styleId="SeznamPKZZnak">
    <w:name w:val="Seznam PKZ Znak"/>
    <w:basedOn w:val="OdstavekseznamaZnak"/>
    <w:link w:val="SeznamPKZ"/>
    <w:rsid w:val="005E3DF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7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4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334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0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24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4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0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1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94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radni-list.si/1/objava.jsp?sop=2005-01-4400" TargetMode="External"/><Relationship Id="rId18" Type="http://schemas.openxmlformats.org/officeDocument/2006/relationships/hyperlink" Target="http://www.uradni-list.si/1/objava.jsp?sop=2008-01-0490" TargetMode="External"/><Relationship Id="rId26" Type="http://schemas.openxmlformats.org/officeDocument/2006/relationships/hyperlink" Target="http://www.uradni-list.si/1/objava.jsp?sop=2006-01-2856" TargetMode="External"/><Relationship Id="rId39" Type="http://schemas.openxmlformats.org/officeDocument/2006/relationships/hyperlink" Target="http://www.uradni-list.si/1/objava.jsp?sop=1999-01-2652" TargetMode="External"/><Relationship Id="rId21" Type="http://schemas.openxmlformats.org/officeDocument/2006/relationships/hyperlink" Target="http://www.uradni-list.si/1/objava.jsp?sop=2001-01-1273" TargetMode="External"/><Relationship Id="rId34" Type="http://schemas.openxmlformats.org/officeDocument/2006/relationships/hyperlink" Target="http://www.uradni-list.si/1/objava.jsp?sop=2013-01-3337" TargetMode="External"/><Relationship Id="rId42" Type="http://schemas.openxmlformats.org/officeDocument/2006/relationships/hyperlink" Target="http://www.uradni-list.si/1/objava.jsp?sop=1999-01-2652" TargetMode="External"/><Relationship Id="rId47" Type="http://schemas.openxmlformats.org/officeDocument/2006/relationships/hyperlink" Target="http://www.uradni-list.si/1/objava.jsp?sop=1999-01-4281" TargetMode="External"/><Relationship Id="rId50" Type="http://schemas.openxmlformats.org/officeDocument/2006/relationships/hyperlink" Target="http://www.uradni-list.si/1/objava.jsp?sop=2011-01-2039" TargetMode="External"/><Relationship Id="rId55" Type="http://schemas.openxmlformats.org/officeDocument/2006/relationships/hyperlink" Target="http://www.uradni-list.si/1/objava.jsp?sop=2010-01-5233" TargetMode="External"/><Relationship Id="rId63" Type="http://schemas.openxmlformats.org/officeDocument/2006/relationships/header" Target="header1.xml"/><Relationship Id="rId68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uradni-list.si/1/objava.jsp?sop=2004-01-2236" TargetMode="External"/><Relationship Id="rId29" Type="http://schemas.openxmlformats.org/officeDocument/2006/relationships/hyperlink" Target="http://www.uradni-list.si/1/objava.jsp?sop=2008-01-302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1992-01-0246" TargetMode="External"/><Relationship Id="rId24" Type="http://schemas.openxmlformats.org/officeDocument/2006/relationships/hyperlink" Target="http://www.uradni-list.si/1/objava.jsp?sop=2006-01-1682" TargetMode="External"/><Relationship Id="rId32" Type="http://schemas.openxmlformats.org/officeDocument/2006/relationships/hyperlink" Target="http://www.uradni-list.si/1/objava.jsp?sop=2012-01-2011" TargetMode="External"/><Relationship Id="rId37" Type="http://schemas.openxmlformats.org/officeDocument/2006/relationships/hyperlink" Target="http://www.uradni-list.si/1/objava.jsp?sop=2016-01-1264" TargetMode="External"/><Relationship Id="rId40" Type="http://schemas.openxmlformats.org/officeDocument/2006/relationships/hyperlink" Target="http://www.uradni-list.si/1/objava.jsp?sop=2001-01-3475" TargetMode="External"/><Relationship Id="rId45" Type="http://schemas.openxmlformats.org/officeDocument/2006/relationships/hyperlink" Target="http://www.uradni-list.si/1/objava.jsp?sop=2005-01-1396" TargetMode="External"/><Relationship Id="rId53" Type="http://schemas.openxmlformats.org/officeDocument/2006/relationships/hyperlink" Target="http://www.uradni-list.si/1/objava.jsp?sop=2005-01-1398" TargetMode="External"/><Relationship Id="rId58" Type="http://schemas.openxmlformats.org/officeDocument/2006/relationships/hyperlink" Target="http://www.uradni-list.si/1/objava.jsp?sop=2004-01-4349" TargetMode="External"/><Relationship Id="rId66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uradni-list.si/1/objava.jsp?sop=2003-01-4831" TargetMode="External"/><Relationship Id="rId23" Type="http://schemas.openxmlformats.org/officeDocument/2006/relationships/hyperlink" Target="http://www.uradni-list.si/1/objava.jsp?sop=2011-01-3167" TargetMode="External"/><Relationship Id="rId28" Type="http://schemas.openxmlformats.org/officeDocument/2006/relationships/hyperlink" Target="http://www.uradni-list.si/1/objava.jsp?sop=2008-01-2416" TargetMode="External"/><Relationship Id="rId36" Type="http://schemas.openxmlformats.org/officeDocument/2006/relationships/hyperlink" Target="http://www.uradni-list.si/1/objava.jsp?sop=2015-01-4085" TargetMode="External"/><Relationship Id="rId49" Type="http://schemas.openxmlformats.org/officeDocument/2006/relationships/hyperlink" Target="http://www.uradni-list.si/1/objava.jsp?sop=2010-01-1627" TargetMode="External"/><Relationship Id="rId57" Type="http://schemas.openxmlformats.org/officeDocument/2006/relationships/hyperlink" Target="http://www.uradni-list.si/1/objava.jsp?sop=2015-01-1602" TargetMode="External"/><Relationship Id="rId61" Type="http://schemas.openxmlformats.org/officeDocument/2006/relationships/hyperlink" Target="http://www.uradni-list.si/1/objava.jsp?sop=2006-21-073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uradni-list.si/1/objava.jsp?sop=2011-01-0326" TargetMode="External"/><Relationship Id="rId31" Type="http://schemas.openxmlformats.org/officeDocument/2006/relationships/hyperlink" Target="http://www.uradni-list.si/1/objava.jsp?sop=2009-01-4890" TargetMode="External"/><Relationship Id="rId44" Type="http://schemas.openxmlformats.org/officeDocument/2006/relationships/hyperlink" Target="http://www.uradni-list.si/1/objava.jsp?sop=1999-01-4279" TargetMode="External"/><Relationship Id="rId52" Type="http://schemas.openxmlformats.org/officeDocument/2006/relationships/hyperlink" Target="http://www.uradni-list.si/1/objava.jsp?sop=2001-01-4905" TargetMode="External"/><Relationship Id="rId60" Type="http://schemas.openxmlformats.org/officeDocument/2006/relationships/hyperlink" Target="http://www.uradni-list.si/1/objava.jsp?sop=2006-01-0643" TargetMode="External"/><Relationship Id="rId6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12-01-3292" TargetMode="External"/><Relationship Id="rId22" Type="http://schemas.openxmlformats.org/officeDocument/2006/relationships/hyperlink" Target="http://www.uradni-list.si/1/objava.jsp?sop=2008-01-0490" TargetMode="External"/><Relationship Id="rId27" Type="http://schemas.openxmlformats.org/officeDocument/2006/relationships/hyperlink" Target="http://www.uradni-list.si/1/objava.jsp?sop=2007-01-1761" TargetMode="External"/><Relationship Id="rId30" Type="http://schemas.openxmlformats.org/officeDocument/2006/relationships/hyperlink" Target="http://www.uradni-list.si/1/objava.jsp?sop=2009-01-4888" TargetMode="External"/><Relationship Id="rId35" Type="http://schemas.openxmlformats.org/officeDocument/2006/relationships/hyperlink" Target="http://www.uradni-list.si/1/objava.jsp?sop=2015-01-2359" TargetMode="External"/><Relationship Id="rId43" Type="http://schemas.openxmlformats.org/officeDocument/2006/relationships/hyperlink" Target="http://www.uradni-list.si/1/objava.jsp?sop=2011-01-2039" TargetMode="External"/><Relationship Id="rId48" Type="http://schemas.openxmlformats.org/officeDocument/2006/relationships/hyperlink" Target="http://www.uradni-list.si/1/objava.jsp?sop=2005-01-1397" TargetMode="External"/><Relationship Id="rId56" Type="http://schemas.openxmlformats.org/officeDocument/2006/relationships/hyperlink" Target="http://www.uradni-list.si/1/objava.jsp?sop=2011-01-2039" TargetMode="External"/><Relationship Id="rId64" Type="http://schemas.openxmlformats.org/officeDocument/2006/relationships/footer" Target="footer1.xml"/><Relationship Id="rId69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hyperlink" Target="http://www.uradni-list.si/1/objava.jsp?sop=2015-01-1604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www.uradni-list.si/1/objava.jsp?sop=2002-01-4801" TargetMode="External"/><Relationship Id="rId17" Type="http://schemas.openxmlformats.org/officeDocument/2006/relationships/hyperlink" Target="http://www.uradni-list.si/1/objava.jsp?sop=2006-01-2569" TargetMode="External"/><Relationship Id="rId25" Type="http://schemas.openxmlformats.org/officeDocument/2006/relationships/hyperlink" Target="http://www.uradni-list.si/1/objava.jsp?sop=2006-01-2089" TargetMode="External"/><Relationship Id="rId33" Type="http://schemas.openxmlformats.org/officeDocument/2006/relationships/hyperlink" Target="http://www.uradni-list.si/1/objava.jsp?sop=2012-01-2415" TargetMode="External"/><Relationship Id="rId38" Type="http://schemas.openxmlformats.org/officeDocument/2006/relationships/hyperlink" Target="http://www.uradni-list.si/1/objava.jsp?sop=2017-01-2914" TargetMode="External"/><Relationship Id="rId46" Type="http://schemas.openxmlformats.org/officeDocument/2006/relationships/hyperlink" Target="http://www.uradni-list.si/1/objava.jsp?sop=2011-01-2039" TargetMode="External"/><Relationship Id="rId59" Type="http://schemas.openxmlformats.org/officeDocument/2006/relationships/hyperlink" Target="http://www.uradni-list.si/1/objava.jsp?sop=2011-01-2039" TargetMode="External"/><Relationship Id="rId67" Type="http://schemas.openxmlformats.org/officeDocument/2006/relationships/footer" Target="footer3.xml"/><Relationship Id="rId20" Type="http://schemas.openxmlformats.org/officeDocument/2006/relationships/hyperlink" Target="http://www.uradni-list.si/1/objava.jsp?sop=2012-01-3287" TargetMode="External"/><Relationship Id="rId41" Type="http://schemas.openxmlformats.org/officeDocument/2006/relationships/hyperlink" Target="http://www.uradni-list.si/1/objava.jsp?sop=2011-01-2039" TargetMode="External"/><Relationship Id="rId54" Type="http://schemas.openxmlformats.org/officeDocument/2006/relationships/hyperlink" Target="http://www.uradni-list.si/1/objava.jsp?sop=2007-01-2834" TargetMode="External"/><Relationship Id="rId62" Type="http://schemas.openxmlformats.org/officeDocument/2006/relationships/hyperlink" Target="http://www.uradni-list.si/1/objava.jsp?sop=2011-01-2039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7606B1564DB24394B19C8EA9CB552C" ma:contentTypeVersion="4" ma:contentTypeDescription="Ustvari nov dokument." ma:contentTypeScope="" ma:versionID="cea9d1020f328e21983d5a781c02efb0">
  <xsd:schema xmlns:xsd="http://www.w3.org/2001/XMLSchema" xmlns:xs="http://www.w3.org/2001/XMLSchema" xmlns:p="http://schemas.microsoft.com/office/2006/metadata/properties" xmlns:ns2="bc311af2-8556-49f5-917a-aa36a10a4bc0" targetNamespace="http://schemas.microsoft.com/office/2006/metadata/properties" ma:root="true" ma:fieldsID="de990a40d7934c8a5ad968e75cb87e8b" ns2:_="">
    <xsd:import namespace="bc311af2-8556-49f5-917a-aa36a10a4b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11af2-8556-49f5-917a-aa36a10a4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A4939-AC94-4C3B-9B72-C619E7637A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5D665F-1FD0-4DCB-9F35-0DCDB7AE86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5686BF-F304-459F-8E2D-9DE5094CB94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AAD68B4-09D9-4010-86DE-643E9CB12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11af2-8556-49f5-917a-aa36a10a4b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8144</Words>
  <Characters>46423</Characters>
  <Application>Microsoft Office Word</Application>
  <DocSecurity>0</DocSecurity>
  <Lines>386</Lines>
  <Paragraphs>108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Maribor, 10</vt:lpstr>
    </vt:vector>
  </TitlesOfParts>
  <Company>ALTIUS</Company>
  <LinksUpToDate>false</LinksUpToDate>
  <CharactersWithSpaces>54459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Maribor, 10</dc:title>
  <dc:subject/>
  <dc:creator>Zlatko Urih</dc:creator>
  <cp:keywords/>
  <cp:lastModifiedBy>Natalija Krope</cp:lastModifiedBy>
  <cp:revision>2</cp:revision>
  <cp:lastPrinted>2022-03-13T23:06:00Z</cp:lastPrinted>
  <dcterms:created xsi:type="dcterms:W3CDTF">2025-03-04T12:01:00Z</dcterms:created>
  <dcterms:modified xsi:type="dcterms:W3CDTF">2025-03-04T12:01:00Z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0x010100897606B1564DB24394B19C8EA9CB552C</vt:lpwstr>
  </property>
</Properties>
</file>